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DF7FF8">
        <w:rPr>
          <w:rFonts w:ascii="Times New Roman" w:hAnsi="Times New Roman"/>
          <w:b/>
          <w:sz w:val="40"/>
          <w:szCs w:val="40"/>
        </w:rPr>
        <w:t>83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19"/>
      </w:tblGrid>
      <w:tr w:rsidR="003147D0" w:rsidRPr="003147D0" w:rsidTr="00480515">
        <w:tc>
          <w:tcPr>
            <w:tcW w:w="4785" w:type="dxa"/>
          </w:tcPr>
          <w:p w:rsidR="003513DD" w:rsidRPr="006840F2" w:rsidRDefault="00DF7FF8" w:rsidP="006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июля </w:t>
            </w:r>
            <w:r w:rsidR="00F6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0F2" w:rsidRPr="006840F2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785" w:type="dxa"/>
          </w:tcPr>
          <w:p w:rsidR="00B0374C" w:rsidRPr="003147D0" w:rsidRDefault="00B0374C" w:rsidP="0048051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314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7D0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</w:tc>
      </w:tr>
    </w:tbl>
    <w:p w:rsidR="00D02A4E" w:rsidRPr="003007FB" w:rsidRDefault="00D02A4E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565C2" w:rsidRDefault="00A565C2" w:rsidP="00A565C2">
      <w:pPr>
        <w:shd w:val="clear" w:color="auto" w:fill="FFFFFF"/>
      </w:pPr>
      <w:r>
        <w:t xml:space="preserve">Об утверждении Плана мероприятий </w:t>
      </w:r>
    </w:p>
    <w:p w:rsidR="00A565C2" w:rsidRDefault="00A565C2" w:rsidP="00A565C2">
      <w:pPr>
        <w:shd w:val="clear" w:color="auto" w:fill="FFFFFF"/>
      </w:pPr>
      <w:r>
        <w:t>по реализации антикоррупционной</w:t>
      </w:r>
    </w:p>
    <w:p w:rsidR="00A565C2" w:rsidRDefault="00A565C2" w:rsidP="00A565C2">
      <w:pPr>
        <w:shd w:val="clear" w:color="auto" w:fill="FFFFFF"/>
      </w:pPr>
      <w:r>
        <w:t>политики в Андреевском муниципальном округе</w:t>
      </w:r>
    </w:p>
    <w:p w:rsidR="00A565C2" w:rsidRDefault="00A565C2" w:rsidP="00A565C2">
      <w:pPr>
        <w:shd w:val="clear" w:color="auto" w:fill="FFFFFF"/>
      </w:pPr>
      <w:r>
        <w:t>города Севастополя на 2016-2017 годы</w:t>
      </w:r>
    </w:p>
    <w:p w:rsidR="00A565C2" w:rsidRDefault="00A565C2" w:rsidP="00A565C2">
      <w:pPr>
        <w:shd w:val="clear" w:color="auto" w:fill="FFFFFF"/>
        <w:spacing w:before="100" w:beforeAutospacing="1" w:after="100" w:afterAutospacing="1"/>
      </w:pPr>
    </w:p>
    <w:p w:rsidR="00A565C2" w:rsidRDefault="00A565C2" w:rsidP="00B165F3">
      <w:pPr>
        <w:shd w:val="clear" w:color="auto" w:fill="FFFFFF"/>
        <w:spacing w:before="100" w:beforeAutospacing="1" w:after="100" w:afterAutospacing="1"/>
        <w:jc w:val="both"/>
        <w:rPr>
          <w:bCs/>
          <w:kern w:val="2"/>
          <w:lang w:eastAsia="ar-SA"/>
        </w:rPr>
      </w:pPr>
      <w:r>
        <w:t xml:space="preserve">         </w:t>
      </w:r>
      <w:proofErr w:type="gramStart"/>
      <w:r>
        <w:t xml:space="preserve">Руководствуясь Федеральным законом от 25.12.2008 № 273-ФЗ «О противодействии коррупции», Указом Президента Российской Федерации от 01.04.2016 № 147 «О национальном плане противодействия коррупции на 2016-2017 годы», Законом города Севастополя от 11.06.2014 № 30-ЗС «О противодействии коррупции в городе Севастополе», </w:t>
      </w:r>
      <w:r w:rsidR="00B165F3">
        <w:t xml:space="preserve"> </w:t>
      </w:r>
      <w:r w:rsidR="00B165F3" w:rsidRPr="00B54E55">
        <w:rPr>
          <w:bCs/>
          <w:kern w:val="2"/>
          <w:lang w:eastAsia="ar-SA"/>
        </w:rPr>
        <w:t xml:space="preserve">Уставом внутригородского муниципального образования города Севастополя - </w:t>
      </w:r>
      <w:r w:rsidR="00B165F3">
        <w:rPr>
          <w:bCs/>
          <w:kern w:val="2"/>
          <w:lang w:eastAsia="ar-SA"/>
        </w:rPr>
        <w:t>Андреевский</w:t>
      </w:r>
      <w:r w:rsidR="00B165F3" w:rsidRPr="00B54E55">
        <w:rPr>
          <w:bCs/>
          <w:kern w:val="2"/>
          <w:lang w:eastAsia="ar-SA"/>
        </w:rPr>
        <w:t xml:space="preserve"> муниципальный округ</w:t>
      </w:r>
      <w:r w:rsidR="00B165F3">
        <w:rPr>
          <w:bCs/>
          <w:kern w:val="2"/>
          <w:lang w:eastAsia="ar-SA"/>
        </w:rPr>
        <w:t>, с целью реализации государственной политики в сфере противодействия коррупции</w:t>
      </w:r>
      <w:proofErr w:type="gramEnd"/>
    </w:p>
    <w:p w:rsidR="00B165F3" w:rsidRDefault="00B165F3" w:rsidP="00A565C2">
      <w:pPr>
        <w:shd w:val="clear" w:color="auto" w:fill="FFFFFF"/>
        <w:spacing w:before="100" w:beforeAutospacing="1" w:after="100" w:afterAutospacing="1"/>
      </w:pPr>
    </w:p>
    <w:p w:rsidR="001F5254" w:rsidRPr="001F5254" w:rsidRDefault="001F5254" w:rsidP="001F5254">
      <w:pPr>
        <w:shd w:val="clear" w:color="auto" w:fill="FFFFFF"/>
        <w:spacing w:before="100" w:beforeAutospacing="1" w:after="100" w:afterAutospacing="1"/>
        <w:jc w:val="center"/>
      </w:pPr>
      <w:r w:rsidRPr="001F5254">
        <w:t> ПОСТАНОВЛЯЮ:</w:t>
      </w:r>
    </w:p>
    <w:p w:rsidR="00B165F3" w:rsidRDefault="001F5254" w:rsidP="001F5254">
      <w:pPr>
        <w:shd w:val="clear" w:color="auto" w:fill="FFFFFF"/>
        <w:spacing w:before="100" w:beforeAutospacing="1" w:after="100" w:afterAutospacing="1"/>
      </w:pPr>
      <w:r w:rsidRPr="001F5254">
        <w:t xml:space="preserve">1. </w:t>
      </w:r>
      <w:r w:rsidR="00B165F3">
        <w:t>Утвердить План мероприятий по реализации антикоррупционной политики в Андреевском муниципальном округе города Севастополя на 2016-2917 годы согласно приложению.</w:t>
      </w:r>
    </w:p>
    <w:p w:rsidR="00B165F3" w:rsidRDefault="001F5254" w:rsidP="00B165F3">
      <w:pPr>
        <w:pStyle w:val="aa"/>
        <w:shd w:val="clear" w:color="auto" w:fill="FFFFFF"/>
        <w:spacing w:before="0" w:beforeAutospacing="0" w:after="0" w:afterAutospacing="0" w:line="293" w:lineRule="atLeast"/>
        <w:jc w:val="both"/>
        <w:rPr>
          <w:rFonts w:ascii="Book Antiqua" w:hAnsi="Book Antiqua"/>
          <w:color w:val="000000"/>
        </w:rPr>
      </w:pPr>
      <w:r w:rsidRPr="001F5254">
        <w:t>2.</w:t>
      </w:r>
      <w:r w:rsidR="00B165F3" w:rsidRPr="00B165F3">
        <w:rPr>
          <w:rFonts w:eastAsia="SimSun"/>
          <w:spacing w:val="-1"/>
          <w:kern w:val="2"/>
          <w:lang w:eastAsia="ar-SA"/>
        </w:rPr>
        <w:t xml:space="preserve"> </w:t>
      </w:r>
      <w:r w:rsidR="00B165F3" w:rsidRPr="00B54E55">
        <w:rPr>
          <w:rFonts w:eastAsia="SimSun"/>
          <w:spacing w:val="-1"/>
          <w:kern w:val="2"/>
          <w:lang w:eastAsia="ar-SA"/>
        </w:rPr>
        <w:t xml:space="preserve">Опубликовать настоящее решение  на официальном сайте </w:t>
      </w:r>
      <w:r w:rsidR="00B165F3">
        <w:rPr>
          <w:rFonts w:ascii="Book Antiqua" w:hAnsi="Book Antiqua"/>
          <w:color w:val="000000"/>
        </w:rPr>
        <w:t>муниципального образования в информационно-телекоммуникационной сети Интернет.</w:t>
      </w:r>
    </w:p>
    <w:p w:rsidR="001F5254" w:rsidRPr="001F5254" w:rsidRDefault="00B165F3" w:rsidP="001F5254">
      <w:pPr>
        <w:shd w:val="clear" w:color="auto" w:fill="FFFFFF"/>
        <w:spacing w:before="100" w:beforeAutospacing="1" w:after="100" w:afterAutospacing="1"/>
      </w:pPr>
      <w:r>
        <w:t>3</w:t>
      </w:r>
      <w:r w:rsidR="001F5254" w:rsidRPr="001F5254">
        <w:t xml:space="preserve">. </w:t>
      </w:r>
      <w:r>
        <w:t xml:space="preserve"> </w:t>
      </w:r>
      <w:proofErr w:type="gramStart"/>
      <w:r w:rsidR="001F5254" w:rsidRPr="001F5254">
        <w:t>Контроль за</w:t>
      </w:r>
      <w:proofErr w:type="gramEnd"/>
      <w:r w:rsidR="001F5254" w:rsidRPr="001F5254">
        <w:t xml:space="preserve"> исполнением настоящего Постановления оставляю за собой.</w:t>
      </w:r>
    </w:p>
    <w:p w:rsidR="001F5254" w:rsidRPr="001F5254" w:rsidRDefault="001F5254" w:rsidP="001F5254">
      <w:pPr>
        <w:shd w:val="clear" w:color="auto" w:fill="FFFFFF"/>
        <w:spacing w:before="100" w:beforeAutospacing="1" w:after="100" w:afterAutospacing="1"/>
      </w:pPr>
      <w:r w:rsidRPr="001F5254">
        <w:t> </w:t>
      </w:r>
    </w:p>
    <w:p w:rsidR="00946146" w:rsidRPr="001F5254" w:rsidRDefault="00946146" w:rsidP="00946146">
      <w:pPr>
        <w:pStyle w:val="aa"/>
        <w:spacing w:before="0" w:beforeAutospacing="0" w:after="0" w:afterAutospacing="0" w:line="270" w:lineRule="atLeast"/>
        <w:rPr>
          <w:shd w:val="clear" w:color="auto" w:fill="FFFFFF"/>
        </w:rPr>
      </w:pPr>
    </w:p>
    <w:p w:rsidR="00946146" w:rsidRPr="00E77EAD" w:rsidRDefault="00946146" w:rsidP="00946146">
      <w:pPr>
        <w:pStyle w:val="aa"/>
        <w:spacing w:before="0" w:beforeAutospacing="0" w:after="0" w:afterAutospacing="0" w:line="270" w:lineRule="atLeast"/>
        <w:rPr>
          <w:color w:val="000000"/>
        </w:rPr>
      </w:pPr>
    </w:p>
    <w:p w:rsidR="00731278" w:rsidRPr="00946146" w:rsidRDefault="00731278" w:rsidP="00731278">
      <w:pPr>
        <w:pStyle w:val="ab"/>
        <w:jc w:val="right"/>
      </w:pPr>
    </w:p>
    <w:p w:rsidR="00A0729C" w:rsidRDefault="00A0729C" w:rsidP="00A0729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ВМО Андреевский МО,</w:t>
      </w:r>
    </w:p>
    <w:p w:rsidR="00A0729C" w:rsidRPr="005E3605" w:rsidRDefault="00A0729C" w:rsidP="00A0729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полномочия п</w:t>
      </w:r>
      <w:r w:rsidRPr="005E3605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я</w:t>
      </w:r>
      <w:r w:rsidRPr="005E3605">
        <w:rPr>
          <w:rFonts w:ascii="Times New Roman" w:hAnsi="Times New Roman"/>
          <w:b/>
          <w:sz w:val="24"/>
          <w:szCs w:val="24"/>
        </w:rPr>
        <w:t xml:space="preserve"> Совета</w:t>
      </w:r>
      <w:r>
        <w:rPr>
          <w:rFonts w:ascii="Times New Roman" w:hAnsi="Times New Roman"/>
          <w:b/>
          <w:sz w:val="24"/>
          <w:szCs w:val="24"/>
        </w:rPr>
        <w:t>,</w:t>
      </w:r>
      <w:r w:rsidRPr="005E3605">
        <w:rPr>
          <w:rFonts w:ascii="Times New Roman" w:hAnsi="Times New Roman"/>
          <w:b/>
          <w:sz w:val="24"/>
          <w:szCs w:val="24"/>
        </w:rPr>
        <w:t xml:space="preserve"> </w:t>
      </w:r>
    </w:p>
    <w:p w:rsidR="00A0729C" w:rsidRPr="005E3605" w:rsidRDefault="00A0729C" w:rsidP="00A0729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местной администрации  </w:t>
      </w:r>
      <w:r w:rsidRPr="005E3605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E3605">
        <w:rPr>
          <w:rFonts w:ascii="Times New Roman" w:hAnsi="Times New Roman"/>
          <w:b/>
          <w:sz w:val="24"/>
          <w:szCs w:val="24"/>
        </w:rPr>
        <w:t>И.Н. Валуев</w:t>
      </w:r>
    </w:p>
    <w:p w:rsidR="00A0729C" w:rsidRPr="005E3605" w:rsidRDefault="00A0729C" w:rsidP="00A0729C">
      <w:pPr>
        <w:pStyle w:val="1"/>
        <w:rPr>
          <w:rFonts w:ascii="Times New Roman" w:hAnsi="Times New Roman"/>
          <w:b/>
          <w:sz w:val="24"/>
          <w:szCs w:val="24"/>
        </w:rPr>
      </w:pPr>
    </w:p>
    <w:p w:rsidR="00A0729C" w:rsidRPr="00415096" w:rsidRDefault="00A0729C" w:rsidP="00A0729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31278" w:rsidRPr="00946146" w:rsidRDefault="00731278" w:rsidP="00731278">
      <w:pPr>
        <w:pStyle w:val="ab"/>
        <w:jc w:val="right"/>
      </w:pPr>
    </w:p>
    <w:p w:rsidR="00204661" w:rsidRDefault="00B165F3" w:rsidP="00B165F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</w:t>
      </w:r>
      <w:r w:rsidR="00204661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r w:rsidRPr="00B165F3">
        <w:rPr>
          <w:rFonts w:eastAsia="Calibri"/>
          <w:lang w:eastAsia="en-US"/>
        </w:rPr>
        <w:t>Приложение</w:t>
      </w:r>
    </w:p>
    <w:p w:rsidR="00B165F3" w:rsidRPr="00B165F3" w:rsidRDefault="00204661" w:rsidP="00B165F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</w:t>
      </w:r>
      <w:r w:rsidR="00B165F3" w:rsidRPr="00B165F3">
        <w:rPr>
          <w:rFonts w:eastAsia="Calibri"/>
          <w:lang w:eastAsia="en-US"/>
        </w:rPr>
        <w:t xml:space="preserve"> к </w:t>
      </w:r>
      <w:r w:rsidR="00B165F3">
        <w:rPr>
          <w:rFonts w:eastAsia="Calibri"/>
          <w:lang w:eastAsia="en-US"/>
        </w:rPr>
        <w:t>Постановлению</w:t>
      </w:r>
      <w:r w:rsidR="00B165F3" w:rsidRPr="00B165F3">
        <w:rPr>
          <w:rFonts w:eastAsia="Calibri"/>
          <w:lang w:eastAsia="en-US"/>
        </w:rPr>
        <w:t xml:space="preserve"> </w:t>
      </w:r>
    </w:p>
    <w:p w:rsidR="00204661" w:rsidRDefault="00B165F3" w:rsidP="00B165F3">
      <w:pPr>
        <w:rPr>
          <w:rFonts w:eastAsia="Calibri"/>
          <w:lang w:eastAsia="en-US"/>
        </w:rPr>
      </w:pPr>
      <w:r w:rsidRPr="00B165F3">
        <w:rPr>
          <w:rFonts w:eastAsia="Calibri"/>
          <w:lang w:eastAsia="en-US"/>
        </w:rPr>
        <w:tab/>
      </w:r>
      <w:r w:rsidRPr="00B165F3">
        <w:rPr>
          <w:rFonts w:eastAsia="Calibri"/>
          <w:lang w:eastAsia="en-US"/>
        </w:rPr>
        <w:tab/>
      </w:r>
      <w:r w:rsidRPr="00B165F3">
        <w:rPr>
          <w:rFonts w:eastAsia="Calibri"/>
          <w:lang w:eastAsia="en-US"/>
        </w:rPr>
        <w:tab/>
      </w:r>
      <w:r w:rsidRPr="00B165F3">
        <w:rPr>
          <w:rFonts w:eastAsia="Calibri"/>
          <w:lang w:eastAsia="en-US"/>
        </w:rPr>
        <w:tab/>
      </w:r>
      <w:r w:rsidRPr="00B165F3">
        <w:rPr>
          <w:rFonts w:eastAsia="Calibri"/>
          <w:lang w:eastAsia="en-US"/>
        </w:rPr>
        <w:tab/>
      </w:r>
      <w:r w:rsidRPr="00B165F3">
        <w:rPr>
          <w:rFonts w:eastAsia="Calibri"/>
          <w:lang w:eastAsia="en-US"/>
        </w:rPr>
        <w:tab/>
      </w:r>
      <w:r w:rsidRPr="00B165F3">
        <w:rPr>
          <w:rFonts w:eastAsia="Calibri"/>
          <w:lang w:eastAsia="en-US"/>
        </w:rPr>
        <w:tab/>
      </w:r>
      <w:r w:rsidRPr="00B165F3">
        <w:rPr>
          <w:rFonts w:eastAsia="Calibri"/>
          <w:lang w:eastAsia="en-US"/>
        </w:rPr>
        <w:tab/>
      </w:r>
      <w:r w:rsidR="00204661">
        <w:rPr>
          <w:rFonts w:eastAsia="Calibri"/>
          <w:lang w:eastAsia="en-US"/>
        </w:rPr>
        <w:t xml:space="preserve">   МА</w:t>
      </w:r>
      <w:r w:rsidRPr="00B165F3">
        <w:rPr>
          <w:rFonts w:eastAsia="Calibri"/>
          <w:lang w:eastAsia="en-US"/>
        </w:rPr>
        <w:t xml:space="preserve"> Андреевского МО</w:t>
      </w:r>
    </w:p>
    <w:p w:rsidR="00B165F3" w:rsidRPr="00B165F3" w:rsidRDefault="00204661" w:rsidP="00B165F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</w:t>
      </w:r>
      <w:r w:rsidR="00B165F3" w:rsidRPr="00B165F3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83-А  от 18.07.2016 года</w:t>
      </w:r>
    </w:p>
    <w:p w:rsidR="00B165F3" w:rsidRPr="00B165F3" w:rsidRDefault="00B165F3" w:rsidP="00B165F3">
      <w:pPr>
        <w:rPr>
          <w:rFonts w:eastAsia="Calibri"/>
          <w:lang w:eastAsia="en-US"/>
        </w:rPr>
      </w:pPr>
      <w:r w:rsidRPr="00B165F3">
        <w:rPr>
          <w:rFonts w:eastAsia="Calibri"/>
          <w:lang w:eastAsia="en-US"/>
        </w:rPr>
        <w:tab/>
      </w:r>
      <w:r w:rsidRPr="00B165F3">
        <w:rPr>
          <w:rFonts w:eastAsia="Calibri"/>
          <w:lang w:eastAsia="en-US"/>
        </w:rPr>
        <w:tab/>
      </w:r>
      <w:r w:rsidRPr="00B165F3">
        <w:rPr>
          <w:rFonts w:eastAsia="Calibri"/>
          <w:lang w:eastAsia="en-US"/>
        </w:rPr>
        <w:tab/>
      </w:r>
    </w:p>
    <w:p w:rsidR="00B165F3" w:rsidRPr="00B165F3" w:rsidRDefault="00B165F3" w:rsidP="00B165F3">
      <w:pPr>
        <w:rPr>
          <w:rFonts w:eastAsia="Calibri"/>
          <w:lang w:eastAsia="en-US"/>
        </w:rPr>
      </w:pPr>
    </w:p>
    <w:p w:rsidR="00B165F3" w:rsidRPr="00B165F3" w:rsidRDefault="00B165F3" w:rsidP="00B165F3">
      <w:pPr>
        <w:jc w:val="center"/>
        <w:rPr>
          <w:rFonts w:eastAsia="Calibri"/>
          <w:lang w:eastAsia="en-US"/>
        </w:rPr>
      </w:pPr>
    </w:p>
    <w:p w:rsidR="00B165F3" w:rsidRPr="00B165F3" w:rsidRDefault="00B165F3" w:rsidP="00B165F3">
      <w:pPr>
        <w:jc w:val="center"/>
        <w:rPr>
          <w:rFonts w:eastAsia="Calibri"/>
          <w:lang w:eastAsia="en-US"/>
        </w:rPr>
      </w:pPr>
      <w:r w:rsidRPr="00B165F3">
        <w:rPr>
          <w:rFonts w:eastAsia="Calibri"/>
          <w:lang w:eastAsia="en-US"/>
        </w:rPr>
        <w:t xml:space="preserve">ПЛАН МЕРОПРИЯТИЙ ПО РЕАЛИЗАЦИИ АНТИКОРУПЦИОННОЙ ПОЛИТИКИ </w:t>
      </w:r>
      <w:proofErr w:type="gramStart"/>
      <w:r w:rsidRPr="00B165F3">
        <w:rPr>
          <w:rFonts w:eastAsia="Calibri"/>
          <w:lang w:eastAsia="en-US"/>
        </w:rPr>
        <w:t>В</w:t>
      </w:r>
      <w:proofErr w:type="gramEnd"/>
    </w:p>
    <w:p w:rsidR="00204661" w:rsidRDefault="00B165F3" w:rsidP="00B165F3">
      <w:pPr>
        <w:jc w:val="center"/>
        <w:rPr>
          <w:rFonts w:eastAsia="Calibri"/>
          <w:lang w:eastAsia="en-US"/>
        </w:rPr>
      </w:pPr>
      <w:proofErr w:type="gramStart"/>
      <w:r w:rsidRPr="00B165F3">
        <w:rPr>
          <w:rFonts w:eastAsia="Calibri"/>
          <w:lang w:eastAsia="en-US"/>
        </w:rPr>
        <w:t>АНДРЕЕВСКОМ</w:t>
      </w:r>
      <w:proofErr w:type="gramEnd"/>
      <w:r w:rsidRPr="00B165F3">
        <w:rPr>
          <w:rFonts w:eastAsia="Calibri"/>
          <w:lang w:eastAsia="en-US"/>
        </w:rPr>
        <w:t xml:space="preserve"> МУНИЦИПАЛЬНОМ ОКРУГЕ</w:t>
      </w:r>
      <w:r w:rsidR="00204661">
        <w:rPr>
          <w:rFonts w:eastAsia="Calibri"/>
          <w:lang w:eastAsia="en-US"/>
        </w:rPr>
        <w:t xml:space="preserve"> ГОРОДА СЕВАСТОПОЛЯ</w:t>
      </w:r>
    </w:p>
    <w:p w:rsidR="00B165F3" w:rsidRPr="00B165F3" w:rsidRDefault="00B165F3" w:rsidP="00B165F3">
      <w:pPr>
        <w:jc w:val="center"/>
        <w:rPr>
          <w:rFonts w:eastAsia="Calibri"/>
          <w:lang w:eastAsia="en-US"/>
        </w:rPr>
      </w:pPr>
      <w:bookmarkStart w:id="0" w:name="_GoBack"/>
      <w:bookmarkEnd w:id="0"/>
      <w:r w:rsidRPr="00B165F3">
        <w:rPr>
          <w:rFonts w:eastAsia="Calibri"/>
          <w:lang w:eastAsia="en-US"/>
        </w:rPr>
        <w:t xml:space="preserve"> НА 2016-2017 ГОДЫ.</w:t>
      </w:r>
    </w:p>
    <w:p w:rsidR="00B165F3" w:rsidRPr="00B165F3" w:rsidRDefault="00B165F3" w:rsidP="00B165F3">
      <w:pPr>
        <w:rPr>
          <w:rFonts w:eastAsia="Calibri"/>
          <w:lang w:eastAsia="en-US"/>
        </w:rPr>
      </w:pPr>
    </w:p>
    <w:tbl>
      <w:tblPr>
        <w:tblStyle w:val="10"/>
        <w:tblW w:w="9493" w:type="dxa"/>
        <w:tblLayout w:type="fixed"/>
        <w:tblLook w:val="04A0" w:firstRow="1" w:lastRow="0" w:firstColumn="1" w:lastColumn="0" w:noHBand="0" w:noVBand="1"/>
      </w:tblPr>
      <w:tblGrid>
        <w:gridCol w:w="576"/>
        <w:gridCol w:w="5641"/>
        <w:gridCol w:w="1433"/>
        <w:gridCol w:w="1843"/>
      </w:tblGrid>
      <w:tr w:rsidR="00B165F3" w:rsidRPr="00B165F3" w:rsidTr="00394292">
        <w:tc>
          <w:tcPr>
            <w:tcW w:w="576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 xml:space="preserve">№ </w:t>
            </w:r>
          </w:p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proofErr w:type="gramStart"/>
            <w:r w:rsidRPr="00B165F3">
              <w:rPr>
                <w:rFonts w:eastAsia="Calibri"/>
                <w:lang w:eastAsia="en-US"/>
              </w:rPr>
              <w:t>п</w:t>
            </w:r>
            <w:proofErr w:type="gramEnd"/>
            <w:r w:rsidRPr="00B165F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641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1433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Срок исполнения мероприятий</w:t>
            </w:r>
          </w:p>
        </w:tc>
        <w:tc>
          <w:tcPr>
            <w:tcW w:w="1843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Исполнитель мероприятий</w:t>
            </w:r>
          </w:p>
        </w:tc>
      </w:tr>
      <w:tr w:rsidR="00B165F3" w:rsidRPr="00B165F3" w:rsidTr="00394292">
        <w:tc>
          <w:tcPr>
            <w:tcW w:w="576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41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3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4</w:t>
            </w:r>
          </w:p>
        </w:tc>
      </w:tr>
      <w:tr w:rsidR="00B165F3" w:rsidRPr="00B165F3" w:rsidTr="00394292">
        <w:tc>
          <w:tcPr>
            <w:tcW w:w="9493" w:type="dxa"/>
            <w:gridSpan w:val="4"/>
          </w:tcPr>
          <w:p w:rsidR="00B165F3" w:rsidRPr="00B165F3" w:rsidRDefault="00B165F3" w:rsidP="00B165F3">
            <w:pPr>
              <w:jc w:val="center"/>
              <w:rPr>
                <w:rFonts w:eastAsia="Calibri"/>
                <w:b/>
                <w:lang w:eastAsia="en-US"/>
              </w:rPr>
            </w:pPr>
            <w:r w:rsidRPr="00B165F3">
              <w:rPr>
                <w:rFonts w:eastAsia="Calibri"/>
                <w:b/>
                <w:lang w:eastAsia="en-US"/>
              </w:rPr>
              <w:t>1.Организационные материалы</w:t>
            </w:r>
          </w:p>
        </w:tc>
      </w:tr>
      <w:tr w:rsidR="00B165F3" w:rsidRPr="00B165F3" w:rsidTr="00394292">
        <w:tc>
          <w:tcPr>
            <w:tcW w:w="576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5641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Проведения заседаний комиссии по координации работы по противодействию коррупции в Андреевском муниципальном округе</w:t>
            </w:r>
          </w:p>
        </w:tc>
        <w:tc>
          <w:tcPr>
            <w:tcW w:w="1433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В течение 2016-2017 годов</w:t>
            </w:r>
          </w:p>
        </w:tc>
        <w:tc>
          <w:tcPr>
            <w:tcW w:w="1843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Местная администрация</w:t>
            </w:r>
          </w:p>
        </w:tc>
      </w:tr>
      <w:tr w:rsidR="00B165F3" w:rsidRPr="00B165F3" w:rsidTr="00394292">
        <w:tc>
          <w:tcPr>
            <w:tcW w:w="576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5641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Осуществлять в рамках своей компетенции контроль по соблюдению требований к служебному поведению лицам замещающих муниципальные должности и муниципальных служащих и урегулированию конфликта интересов.</w:t>
            </w:r>
          </w:p>
        </w:tc>
        <w:tc>
          <w:tcPr>
            <w:tcW w:w="1433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В течение 2016-2017 годов</w:t>
            </w:r>
          </w:p>
        </w:tc>
        <w:tc>
          <w:tcPr>
            <w:tcW w:w="1843" w:type="dxa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Местная администрация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7"/>
        <w:gridCol w:w="76"/>
        <w:gridCol w:w="15"/>
        <w:gridCol w:w="5383"/>
        <w:gridCol w:w="1418"/>
        <w:gridCol w:w="1843"/>
      </w:tblGrid>
      <w:tr w:rsidR="00B165F3" w:rsidRPr="00B165F3" w:rsidTr="00394292">
        <w:trPr>
          <w:trHeight w:val="43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3" w:rsidRPr="00B165F3" w:rsidRDefault="00B165F3" w:rsidP="00B165F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165F3">
              <w:rPr>
                <w:b/>
                <w:lang w:eastAsia="en-US"/>
              </w:rPr>
              <w:t xml:space="preserve">2. Противодействие коррупции при прохождении муниципальной службы, </w:t>
            </w:r>
            <w:proofErr w:type="gramStart"/>
            <w:r w:rsidRPr="00B165F3">
              <w:rPr>
                <w:b/>
                <w:lang w:eastAsia="en-US"/>
              </w:rPr>
              <w:t>замещающих</w:t>
            </w:r>
            <w:proofErr w:type="gramEnd"/>
            <w:r w:rsidRPr="00B165F3">
              <w:rPr>
                <w:b/>
                <w:lang w:eastAsia="en-US"/>
              </w:rPr>
              <w:t xml:space="preserve"> муниципальные должности.</w:t>
            </w:r>
          </w:p>
        </w:tc>
      </w:tr>
      <w:tr w:rsidR="00B165F3" w:rsidRPr="00B165F3" w:rsidTr="00394292">
        <w:trPr>
          <w:trHeight w:val="16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3" w:rsidRPr="00B165F3" w:rsidRDefault="00B165F3" w:rsidP="00B165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 xml:space="preserve">2.1 </w:t>
            </w:r>
          </w:p>
          <w:p w:rsidR="00B165F3" w:rsidRPr="00B165F3" w:rsidRDefault="00B165F3" w:rsidP="00B165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Осуществление в соответствии с действующим законодательством проверок достоверности и полноты сведений о доходах, расходах, об имуществе и обязательствах имущественного характера, представляемых лицами замещающих муниципальные должности, муниципальными служащими, претендующими на замещение указанных должностей, соблюдения ими установленных законодательством запретов и ограничений, требований к служебному поведению, в том числе касающихся порядка сдачи подарков.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3" w:rsidRPr="00B165F3" w:rsidRDefault="00B165F3" w:rsidP="00B165F3">
            <w:pPr>
              <w:rPr>
                <w:lang w:eastAsia="en-US"/>
              </w:rPr>
            </w:pPr>
            <w:r w:rsidRPr="00B165F3">
              <w:rPr>
                <w:lang w:eastAsia="en-US"/>
              </w:rPr>
              <w:t>В течение 2016-2017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center"/>
              <w:rPr>
                <w:lang w:eastAsia="en-US"/>
              </w:rPr>
            </w:pPr>
            <w:r w:rsidRPr="00B165F3">
              <w:t>Комиссия по координации работы по противодействию коррупции</w:t>
            </w:r>
          </w:p>
        </w:tc>
      </w:tr>
      <w:tr w:rsidR="00B165F3" w:rsidRPr="00B165F3" w:rsidTr="00394292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3" w:rsidRPr="00B165F3" w:rsidRDefault="00B165F3" w:rsidP="00B165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160" w:line="259" w:lineRule="auto"/>
            </w:pPr>
            <w:r w:rsidRPr="00B165F3">
              <w:t>Обеспечение представления лицами, замещающих муниципальные должности, муниципальными служащими, а также гражданами, претендующими на данные должности, сведений о доходах, расходах, об имуществе и обязательствах имущественного характера своих, супруги (супруга) и несовершеннолетних детей в соответствии с действующим законодательством.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3" w:rsidRPr="00B165F3" w:rsidRDefault="00B165F3" w:rsidP="00B165F3">
            <w:pPr>
              <w:spacing w:after="200" w:line="276" w:lineRule="auto"/>
              <w:jc w:val="center"/>
              <w:rPr>
                <w:lang w:eastAsia="en-US"/>
              </w:rPr>
            </w:pPr>
            <w:r w:rsidRPr="00B165F3">
              <w:rPr>
                <w:lang w:eastAsia="en-US"/>
              </w:rPr>
              <w:t>Январь - до 30 апреля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3" w:rsidRPr="00B165F3" w:rsidRDefault="00B165F3" w:rsidP="00B165F3">
            <w:pPr>
              <w:spacing w:after="200" w:line="276" w:lineRule="auto"/>
              <w:jc w:val="center"/>
              <w:rPr>
                <w:lang w:eastAsia="en-US"/>
              </w:rPr>
            </w:pPr>
            <w:r w:rsidRPr="00B165F3">
              <w:rPr>
                <w:lang w:eastAsia="en-US"/>
              </w:rPr>
              <w:t>Муниципальные служащие</w:t>
            </w:r>
          </w:p>
        </w:tc>
      </w:tr>
      <w:tr w:rsidR="00B165F3" w:rsidRPr="00B165F3" w:rsidTr="00394292">
        <w:trPr>
          <w:trHeight w:val="8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both"/>
              <w:rPr>
                <w:lang w:eastAsia="en-US"/>
              </w:rPr>
            </w:pPr>
            <w:r w:rsidRPr="00B165F3">
              <w:rPr>
                <w:lang w:eastAsia="en-US"/>
              </w:rPr>
              <w:t>2.3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rPr>
                <w:b/>
                <w:lang w:eastAsia="en-US"/>
              </w:rPr>
            </w:pPr>
            <w:r w:rsidRPr="00B165F3">
              <w:t>Внесение изменений в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  <w:r w:rsidRPr="00B165F3">
              <w:rPr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  <w:r w:rsidRPr="00B165F3">
              <w:rPr>
                <w:lang w:eastAsia="en-US"/>
              </w:rPr>
              <w:t>Общий отдел местной администрации</w:t>
            </w:r>
          </w:p>
        </w:tc>
      </w:tr>
      <w:tr w:rsidR="00B165F3" w:rsidRPr="00B165F3" w:rsidTr="00394292">
        <w:trPr>
          <w:trHeight w:val="8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both"/>
              <w:rPr>
                <w:lang w:eastAsia="en-US"/>
              </w:rPr>
            </w:pPr>
            <w:r w:rsidRPr="00B165F3">
              <w:rPr>
                <w:lang w:eastAsia="en-US"/>
              </w:rPr>
              <w:t>2.4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</w:pPr>
            <w:r w:rsidRPr="00B165F3"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14 Федерального закона от 27.07.2004 № 79-ФЗ, ч. 2 ст. 11 Федерального закона от 02.03.2007 № 25-ФЗ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В течении</w:t>
            </w:r>
          </w:p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2016-2017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  <w:r w:rsidRPr="00B165F3">
              <w:rPr>
                <w:lang w:eastAsia="en-US"/>
              </w:rPr>
              <w:t>Муниципальные служащие</w:t>
            </w:r>
          </w:p>
        </w:tc>
      </w:tr>
      <w:tr w:rsidR="00B165F3" w:rsidRPr="00B165F3" w:rsidTr="00394292">
        <w:trPr>
          <w:trHeight w:val="8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both"/>
              <w:rPr>
                <w:lang w:eastAsia="en-US"/>
              </w:rPr>
            </w:pPr>
            <w:r w:rsidRPr="00B165F3">
              <w:rPr>
                <w:lang w:eastAsia="en-US"/>
              </w:rPr>
              <w:t>2.5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3" w:rsidRPr="00B165F3" w:rsidRDefault="00B165F3" w:rsidP="00B165F3">
            <w:pPr>
              <w:widowControl w:val="0"/>
              <w:spacing w:line="274" w:lineRule="exact"/>
              <w:rPr>
                <w:lang w:eastAsia="en-US"/>
              </w:rPr>
            </w:pPr>
            <w:r w:rsidRPr="00B165F3">
              <w:rPr>
                <w:lang w:eastAsia="en-US"/>
              </w:rPr>
              <w:t>Организация работы по уведомлению муниципальными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В течении</w:t>
            </w:r>
          </w:p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2016-2017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  <w:r w:rsidRPr="00B165F3">
              <w:rPr>
                <w:lang w:eastAsia="en-US"/>
              </w:rPr>
              <w:t>Муниципальные служащие</w:t>
            </w:r>
          </w:p>
        </w:tc>
      </w:tr>
      <w:tr w:rsidR="00B165F3" w:rsidRPr="00B165F3" w:rsidTr="00394292">
        <w:trPr>
          <w:trHeight w:val="8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both"/>
              <w:rPr>
                <w:lang w:eastAsia="en-US"/>
              </w:rPr>
            </w:pPr>
            <w:r w:rsidRPr="00B165F3">
              <w:rPr>
                <w:lang w:eastAsia="en-US"/>
              </w:rPr>
              <w:t>2.6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3" w:rsidRPr="00B165F3" w:rsidRDefault="00B165F3" w:rsidP="00B165F3">
            <w:pPr>
              <w:widowControl w:val="0"/>
              <w:spacing w:line="269" w:lineRule="exact"/>
              <w:rPr>
                <w:lang w:eastAsia="en-US"/>
              </w:rPr>
            </w:pPr>
            <w:r w:rsidRPr="00B165F3">
              <w:rPr>
                <w:lang w:eastAsia="en-US"/>
              </w:rPr>
              <w:t>Обеспечить размещение сведений о доходах, расходах, об имуществе и обязательствах имущественного характера лиц,</w:t>
            </w:r>
            <w:r w:rsidRPr="00B165F3">
              <w:rPr>
                <w:sz w:val="28"/>
                <w:szCs w:val="28"/>
                <w:lang w:eastAsia="en-US"/>
              </w:rPr>
              <w:t xml:space="preserve"> </w:t>
            </w:r>
            <w:r w:rsidRPr="00B165F3">
              <w:rPr>
                <w:lang w:eastAsia="en-US"/>
              </w:rPr>
              <w:t>замещающих муниципальные должности, муниципальных служащих, их супруг (супругов) и несовершеннолетних детей на официальных сайтах местной администрации в сети «Интернет», в соответствии с действующим законодательством.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val="en-US" w:eastAsia="en-US"/>
              </w:rPr>
              <w:t>II</w:t>
            </w:r>
            <w:r w:rsidRPr="00B165F3">
              <w:rPr>
                <w:rFonts w:eastAsia="Calibri"/>
                <w:lang w:eastAsia="en-US"/>
              </w:rPr>
              <w:t xml:space="preserve"> квартал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  <w:r w:rsidRPr="00B165F3">
              <w:rPr>
                <w:lang w:eastAsia="en-US"/>
              </w:rPr>
              <w:t>Общий отдел местной администрации</w:t>
            </w:r>
          </w:p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</w:p>
        </w:tc>
      </w:tr>
      <w:tr w:rsidR="00B165F3" w:rsidRPr="00B165F3" w:rsidTr="00394292">
        <w:trPr>
          <w:trHeight w:val="8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</w:p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При поступлении соответствующей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</w:p>
        </w:tc>
      </w:tr>
      <w:tr w:rsidR="00B165F3" w:rsidRPr="00B165F3" w:rsidTr="00394292">
        <w:trPr>
          <w:trHeight w:val="8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proofErr w:type="gramStart"/>
            <w:r w:rsidRPr="00B165F3">
              <w:rPr>
                <w:rFonts w:eastAsia="Calibri"/>
                <w:lang w:eastAsia="en-US"/>
              </w:rPr>
              <w:t>Организация работы по доведению до лиц, замещающих муниципальные должности, муниципальных служащих положений действующего законодательства Российской Федерации и города Севастополя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гражданскими служащими в соответствии с действующим законодательством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lang w:eastAsia="en-US"/>
              </w:rPr>
            </w:pPr>
            <w:r w:rsidRPr="00B165F3">
              <w:rPr>
                <w:lang w:eastAsia="en-US"/>
              </w:rPr>
              <w:t>В течение 2016-2017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  <w:r w:rsidRPr="00B165F3">
              <w:rPr>
                <w:lang w:eastAsia="en-US"/>
              </w:rPr>
              <w:t>Общий отдел местной администрации</w:t>
            </w:r>
          </w:p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</w:p>
        </w:tc>
      </w:tr>
      <w:tr w:rsidR="00B165F3" w:rsidRPr="00B165F3" w:rsidTr="00394292">
        <w:trPr>
          <w:trHeight w:val="8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должности,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lang w:eastAsia="en-US"/>
              </w:rPr>
            </w:pPr>
            <w:r w:rsidRPr="00B165F3">
              <w:rPr>
                <w:lang w:eastAsia="en-US"/>
              </w:rPr>
              <w:t>В течение 2016-2017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  <w:r w:rsidRPr="00B165F3">
              <w:rPr>
                <w:lang w:eastAsia="en-US"/>
              </w:rPr>
              <w:t>Общий отдел местной администрации</w:t>
            </w:r>
          </w:p>
        </w:tc>
      </w:tr>
      <w:tr w:rsidR="00B165F3" w:rsidRPr="00B165F3" w:rsidTr="00394292">
        <w:trPr>
          <w:trHeight w:val="8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2.12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Организация работы по сообщению лицами, замещающими муниципальные должности, и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widowControl w:val="0"/>
              <w:spacing w:line="274" w:lineRule="exact"/>
              <w:jc w:val="center"/>
              <w:rPr>
                <w:lang w:eastAsia="en-US"/>
              </w:rPr>
            </w:pPr>
            <w:r w:rsidRPr="00B165F3">
              <w:rPr>
                <w:lang w:eastAsia="en-US"/>
              </w:rPr>
              <w:t xml:space="preserve">По факту поступления </w:t>
            </w:r>
            <w:proofErr w:type="gramStart"/>
            <w:r w:rsidRPr="00B165F3">
              <w:rPr>
                <w:lang w:eastAsia="en-US"/>
              </w:rPr>
              <w:t>соответствую</w:t>
            </w:r>
            <w:r w:rsidRPr="00B165F3">
              <w:rPr>
                <w:lang w:eastAsia="en-US"/>
              </w:rPr>
              <w:softHyphen/>
              <w:t>щей</w:t>
            </w:r>
            <w:proofErr w:type="gramEnd"/>
          </w:p>
          <w:p w:rsidR="00B165F3" w:rsidRPr="00B165F3" w:rsidRDefault="00B165F3" w:rsidP="00B165F3">
            <w:pPr>
              <w:jc w:val="center"/>
              <w:rPr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  <w:r w:rsidRPr="00B165F3">
              <w:rPr>
                <w:lang w:eastAsia="en-US"/>
              </w:rPr>
              <w:t>Общий отдел местной администрации</w:t>
            </w:r>
          </w:p>
        </w:tc>
      </w:tr>
      <w:tr w:rsidR="00B165F3" w:rsidRPr="00B165F3" w:rsidTr="00394292">
        <w:trPr>
          <w:trHeight w:val="8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2.13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Обеспечить участие муниципальных служащих местной администрации в семинарах, тренингах и иных мероприятиях, направленных по формированию у лиц, замещающих муниципальные должности, и муниципальных служащих отрицательного отношения к коррупции, а также по преданию гласности каждого установленного факта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lang w:eastAsia="en-US"/>
              </w:rPr>
            </w:pPr>
            <w:r w:rsidRPr="00B165F3">
              <w:rPr>
                <w:lang w:eastAsia="en-US"/>
              </w:rPr>
              <w:t>В течение 2016-2017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  <w:r w:rsidRPr="00B165F3">
              <w:rPr>
                <w:lang w:eastAsia="en-US"/>
              </w:rPr>
              <w:t>Общий отдел местной администрации</w:t>
            </w:r>
          </w:p>
        </w:tc>
      </w:tr>
      <w:tr w:rsidR="00B165F3" w:rsidRPr="00B165F3" w:rsidTr="0039429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3" w:rsidRPr="00B165F3" w:rsidRDefault="00B165F3" w:rsidP="00B165F3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5F3" w:rsidRPr="00B165F3" w:rsidRDefault="00B165F3" w:rsidP="00B165F3">
            <w:pPr>
              <w:widowControl w:val="0"/>
              <w:spacing w:line="220" w:lineRule="exact"/>
              <w:jc w:val="center"/>
              <w:rPr>
                <w:b/>
                <w:lang w:eastAsia="en-US"/>
              </w:rPr>
            </w:pPr>
            <w:r w:rsidRPr="00B165F3">
              <w:rPr>
                <w:b/>
                <w:sz w:val="22"/>
                <w:szCs w:val="22"/>
                <w:lang w:eastAsia="en-US"/>
              </w:rPr>
              <w:t>3. Оказание содействия органам местного самоуправления в реализации антикоррупционной политики.</w:t>
            </w:r>
          </w:p>
        </w:tc>
      </w:tr>
      <w:tr w:rsidR="00B165F3" w:rsidRPr="00B165F3" w:rsidTr="00394292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</w:p>
          <w:p w:rsidR="00B165F3" w:rsidRPr="00B165F3" w:rsidRDefault="00B165F3" w:rsidP="00B165F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</w:p>
          <w:p w:rsidR="00B165F3" w:rsidRPr="00B165F3" w:rsidRDefault="00B165F3" w:rsidP="00B165F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B165F3">
              <w:rPr>
                <w:sz w:val="22"/>
                <w:szCs w:val="22"/>
                <w:lang w:eastAsia="en-US"/>
              </w:rPr>
              <w:t>3.1.</w:t>
            </w:r>
          </w:p>
          <w:p w:rsidR="00B165F3" w:rsidRPr="00B165F3" w:rsidRDefault="00B165F3" w:rsidP="00B165F3">
            <w:pPr>
              <w:widowControl w:val="0"/>
              <w:spacing w:line="22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165F3">
              <w:rPr>
                <w:sz w:val="22"/>
                <w:szCs w:val="22"/>
                <w:lang w:eastAsia="en-US"/>
              </w:rPr>
              <w:t xml:space="preserve">Проведение семинаров, методических совещаний для представителей </w:t>
            </w:r>
            <w:r w:rsidRPr="00B165F3">
              <w:t>замещающими муниципальные должности, и муниципальным служащими по вопросам реализации антикоррупционной политики в г. Севастополе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lang w:eastAsia="en-US"/>
              </w:rPr>
            </w:pPr>
            <w:r w:rsidRPr="00B165F3">
              <w:rPr>
                <w:lang w:eastAsia="en-US"/>
              </w:rPr>
              <w:t>В течение 2016-2017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165F3">
              <w:rPr>
                <w:sz w:val="22"/>
                <w:szCs w:val="22"/>
                <w:lang w:eastAsia="en-US"/>
              </w:rPr>
              <w:t>Управление по профилактике коррупционных и иных правонарушений Департамента безопасности и противодействия коррупции города Севастополя.</w:t>
            </w:r>
          </w:p>
        </w:tc>
      </w:tr>
      <w:tr w:rsidR="00B165F3" w:rsidRPr="00B165F3" w:rsidTr="00394292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165F3">
              <w:rPr>
                <w:rFonts w:ascii="Calibri" w:hAnsi="Calibri"/>
                <w:sz w:val="22"/>
                <w:szCs w:val="22"/>
              </w:rPr>
              <w:t>3.2.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</w:pPr>
            <w:r w:rsidRPr="00B165F3">
              <w:t xml:space="preserve">Обеспечение информационного взаимодействия между органами местного самоуправления и исполнительными органами в рамках осуществления качества подготовки проектов нормативных правовых актов (далее НПА), в том числе недопущение в них коррупционных фактов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lang w:eastAsia="en-US"/>
              </w:rPr>
            </w:pPr>
            <w:r w:rsidRPr="00B165F3">
              <w:rPr>
                <w:lang w:eastAsia="en-US"/>
              </w:rPr>
              <w:t>В течение 2016-2017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  <w:r w:rsidRPr="00B165F3">
              <w:rPr>
                <w:lang w:eastAsia="en-US"/>
              </w:rPr>
              <w:t>Общий отдел местной администрации</w:t>
            </w:r>
          </w:p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</w:p>
        </w:tc>
      </w:tr>
      <w:tr w:rsidR="00B165F3" w:rsidRPr="00B165F3" w:rsidTr="00394292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165F3">
              <w:rPr>
                <w:rFonts w:ascii="Calibri" w:hAnsi="Calibri"/>
                <w:sz w:val="22"/>
                <w:szCs w:val="22"/>
              </w:rPr>
              <w:t>3.3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>Проведение консультативно-методической помощи в организации работы комиссий местной администрации по соблюдению требований к служебному поведению муниципальных служащих и урегулированию конфликта интересов</w:t>
            </w:r>
            <w:proofErr w:type="gramStart"/>
            <w:r w:rsidRPr="00B165F3">
              <w:rPr>
                <w:rFonts w:eastAsia="Calibri"/>
                <w:lang w:eastAsia="en-US"/>
              </w:rPr>
              <w:t>.</w:t>
            </w:r>
            <w:proofErr w:type="gramEnd"/>
            <w:r w:rsidRPr="00B165F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165F3">
              <w:rPr>
                <w:rFonts w:eastAsia="Calibri"/>
                <w:lang w:eastAsia="en-US"/>
              </w:rPr>
              <w:t>а</w:t>
            </w:r>
            <w:proofErr w:type="gramEnd"/>
            <w:r w:rsidRPr="00B165F3">
              <w:rPr>
                <w:rFonts w:eastAsia="Calibri"/>
                <w:lang w:eastAsia="en-US"/>
              </w:rPr>
              <w:t>нтикоррупционной экспертизы действующих нормативных правовых актов и их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center"/>
              <w:rPr>
                <w:lang w:eastAsia="en-US"/>
              </w:rPr>
            </w:pPr>
            <w:r w:rsidRPr="00B165F3">
              <w:rPr>
                <w:lang w:eastAsia="en-US"/>
              </w:rPr>
              <w:t>По мере необходимости</w:t>
            </w:r>
          </w:p>
          <w:p w:rsidR="00B165F3" w:rsidRPr="00B165F3" w:rsidRDefault="00B165F3" w:rsidP="00B165F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B165F3">
              <w:rPr>
                <w:sz w:val="22"/>
                <w:szCs w:val="22"/>
                <w:lang w:eastAsia="en-US"/>
              </w:rPr>
              <w:t>Управление по профилактике коррупционных и иных правонарушений Департамента безопасности и противодействия коррупции города Севастополя.</w:t>
            </w:r>
          </w:p>
        </w:tc>
      </w:tr>
      <w:tr w:rsidR="00B165F3" w:rsidRPr="00B165F3" w:rsidTr="0039429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both"/>
            </w:pPr>
            <w:r w:rsidRPr="00B165F3">
              <w:t>4. Реализация антикоррупционной политики в сфере экономики, использования государственного имущества Андреевского муниципального округа, закупок, товаров, работ, услуг для обеспечения муниципальных нужд.</w:t>
            </w:r>
          </w:p>
        </w:tc>
      </w:tr>
      <w:tr w:rsidR="00B165F3" w:rsidRPr="00B165F3" w:rsidTr="00394292"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165F3">
              <w:rPr>
                <w:rFonts w:ascii="Calibri" w:hAnsi="Calibri"/>
                <w:sz w:val="22"/>
                <w:szCs w:val="22"/>
              </w:rPr>
              <w:t>4.1.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rFonts w:eastAsia="Calibri"/>
                <w:lang w:eastAsia="en-US"/>
              </w:rPr>
            </w:pPr>
            <w:r w:rsidRPr="00B165F3">
              <w:rPr>
                <w:rFonts w:eastAsia="Calibri"/>
                <w:lang w:eastAsia="en-US"/>
              </w:rPr>
              <w:t xml:space="preserve">Работа по обеспечению соблюдения законодательства Российской Федерации о контрактной системе в сфере закупок товаров, работ, услуг для обеспечения муниципальных нужд. </w:t>
            </w:r>
            <w:proofErr w:type="gramStart"/>
            <w:r w:rsidRPr="00B165F3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B165F3">
              <w:rPr>
                <w:rFonts w:eastAsia="Calibri"/>
                <w:lang w:eastAsia="en-US"/>
              </w:rPr>
              <w:t xml:space="preserve"> выполнением принятых контрактных обязательств, прозрачности процедур закупок, преимущественному использованию механизма аукционных торгов и биржевой торговли при отчуждении муниципального имущества; совершенствование нормативной базы в данной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rPr>
                <w:lang w:eastAsia="en-US"/>
              </w:rPr>
            </w:pPr>
            <w:r w:rsidRPr="00B165F3">
              <w:rPr>
                <w:lang w:eastAsia="en-US"/>
              </w:rPr>
              <w:t>В течение 2016-2017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165F3">
              <w:t>Финансово-экономический отдел</w:t>
            </w:r>
          </w:p>
        </w:tc>
      </w:tr>
      <w:tr w:rsidR="00B165F3" w:rsidRPr="00B165F3" w:rsidTr="0039429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center"/>
            </w:pPr>
            <w:r w:rsidRPr="00B165F3">
              <w:t>5. Антикоррупционный мониторинг в Андреевском муниципальном округе</w:t>
            </w:r>
          </w:p>
        </w:tc>
      </w:tr>
      <w:tr w:rsidR="00B165F3" w:rsidRPr="00B165F3" w:rsidTr="00394292"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both"/>
            </w:pPr>
            <w:r w:rsidRPr="00B165F3">
              <w:t>5.1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</w:pPr>
            <w:r w:rsidRPr="00B165F3">
              <w:t>Представление информации для проведения антикоррупционного мониторинга в соответствии с порядком, утвержденным Правительством Севастополя.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jc w:val="both"/>
            </w:pPr>
            <w:r w:rsidRPr="00B165F3">
              <w:t xml:space="preserve"> Согласно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3" w:rsidRPr="00B165F3" w:rsidRDefault="00B165F3" w:rsidP="00B165F3">
            <w:pPr>
              <w:spacing w:after="200" w:line="276" w:lineRule="auto"/>
              <w:rPr>
                <w:lang w:eastAsia="en-US"/>
              </w:rPr>
            </w:pPr>
            <w:r w:rsidRPr="00B165F3">
              <w:rPr>
                <w:lang w:eastAsia="en-US"/>
              </w:rPr>
              <w:t>Общий отдел местной администрации</w:t>
            </w:r>
          </w:p>
        </w:tc>
      </w:tr>
    </w:tbl>
    <w:p w:rsidR="00B165F3" w:rsidRPr="00B165F3" w:rsidRDefault="00B165F3" w:rsidP="00B165F3">
      <w:pPr>
        <w:spacing w:after="200" w:line="276" w:lineRule="auto"/>
        <w:rPr>
          <w:b/>
        </w:rPr>
      </w:pPr>
    </w:p>
    <w:p w:rsidR="00B165F3" w:rsidRPr="00B165F3" w:rsidRDefault="00B165F3" w:rsidP="00B165F3">
      <w:pPr>
        <w:spacing w:after="200" w:line="276" w:lineRule="auto"/>
      </w:pPr>
    </w:p>
    <w:p w:rsidR="00B165F3" w:rsidRPr="00B165F3" w:rsidRDefault="00B165F3" w:rsidP="00B165F3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Глава ВМО Андреевский МО исполняющий</w:t>
      </w:r>
    </w:p>
    <w:p w:rsidR="00B165F3" w:rsidRPr="00B165F3" w:rsidRDefault="00B165F3" w:rsidP="00B165F3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полномочия председателя Совета,</w:t>
      </w:r>
    </w:p>
    <w:p w:rsidR="00B165F3" w:rsidRPr="00B165F3" w:rsidRDefault="00B165F3" w:rsidP="00B165F3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 xml:space="preserve">Глава местной администрации                                                                     И. Н. Валуев  </w:t>
      </w:r>
    </w:p>
    <w:p w:rsidR="00B165F3" w:rsidRPr="00B165F3" w:rsidRDefault="00B165F3" w:rsidP="00B165F3">
      <w:pPr>
        <w:widowControl w:val="0"/>
        <w:spacing w:line="317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rPr>
          <w:rFonts w:eastAsia="Calibri"/>
          <w:lang w:eastAsia="en-US"/>
        </w:rPr>
      </w:pPr>
    </w:p>
    <w:p w:rsidR="00B165F3" w:rsidRPr="00B165F3" w:rsidRDefault="00B165F3" w:rsidP="00B165F3">
      <w:pPr>
        <w:jc w:val="center"/>
        <w:rPr>
          <w:rFonts w:eastAsia="Calibri"/>
          <w:lang w:eastAsia="en-US"/>
        </w:rPr>
      </w:pPr>
    </w:p>
    <w:p w:rsidR="00B165F3" w:rsidRPr="00B165F3" w:rsidRDefault="00B165F3" w:rsidP="00B165F3">
      <w:pPr>
        <w:jc w:val="center"/>
        <w:rPr>
          <w:rFonts w:eastAsia="Calibri"/>
          <w:lang w:eastAsia="en-US"/>
        </w:rPr>
      </w:pPr>
    </w:p>
    <w:p w:rsidR="00B165F3" w:rsidRPr="00B165F3" w:rsidRDefault="00B165F3" w:rsidP="00B165F3">
      <w:pPr>
        <w:rPr>
          <w:rFonts w:eastAsia="Calibri"/>
          <w:lang w:eastAsia="en-US"/>
        </w:rPr>
      </w:pPr>
      <w:r w:rsidRPr="00B165F3">
        <w:rPr>
          <w:rFonts w:eastAsia="Calibri"/>
          <w:lang w:eastAsia="en-US"/>
        </w:rPr>
        <w:tab/>
      </w:r>
      <w:r w:rsidRPr="00B165F3">
        <w:rPr>
          <w:rFonts w:eastAsia="Calibri"/>
          <w:lang w:eastAsia="en-US"/>
        </w:rPr>
        <w:tab/>
      </w:r>
    </w:p>
    <w:p w:rsidR="00731278" w:rsidRPr="00946146" w:rsidRDefault="00731278" w:rsidP="00731278">
      <w:pPr>
        <w:pStyle w:val="ab"/>
        <w:jc w:val="right"/>
      </w:pPr>
    </w:p>
    <w:p w:rsidR="00731278" w:rsidRPr="00946146" w:rsidRDefault="00731278" w:rsidP="00731278">
      <w:pPr>
        <w:pStyle w:val="ab"/>
        <w:jc w:val="right"/>
      </w:pPr>
    </w:p>
    <w:p w:rsidR="00731278" w:rsidRPr="00946146" w:rsidRDefault="00731278" w:rsidP="00731278">
      <w:pPr>
        <w:pStyle w:val="ab"/>
      </w:pPr>
    </w:p>
    <w:p w:rsidR="00731278" w:rsidRPr="00946146" w:rsidRDefault="00731278" w:rsidP="00731278">
      <w:pPr>
        <w:pStyle w:val="ab"/>
      </w:pPr>
    </w:p>
    <w:sectPr w:rsidR="00731278" w:rsidRPr="00946146" w:rsidSect="00DE4F29">
      <w:pgSz w:w="11906" w:h="16838"/>
      <w:pgMar w:top="1134" w:right="707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35" w:rsidRDefault="00DA4335" w:rsidP="006B0CEC">
      <w:r>
        <w:separator/>
      </w:r>
    </w:p>
  </w:endnote>
  <w:endnote w:type="continuationSeparator" w:id="0">
    <w:p w:rsidR="00DA4335" w:rsidRDefault="00DA4335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35" w:rsidRDefault="00DA4335" w:rsidP="006B0CEC">
      <w:r>
        <w:separator/>
      </w:r>
    </w:p>
  </w:footnote>
  <w:footnote w:type="continuationSeparator" w:id="0">
    <w:p w:rsidR="00DA4335" w:rsidRDefault="00DA4335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8"/>
  </w:num>
  <w:num w:numId="5">
    <w:abstractNumId w:val="5"/>
  </w:num>
  <w:num w:numId="6">
    <w:abstractNumId w:val="12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44876"/>
    <w:rsid w:val="00070F7C"/>
    <w:rsid w:val="00106EAE"/>
    <w:rsid w:val="00140F53"/>
    <w:rsid w:val="00171BD9"/>
    <w:rsid w:val="001B7CF9"/>
    <w:rsid w:val="001C33D0"/>
    <w:rsid w:val="001F4EF4"/>
    <w:rsid w:val="001F5254"/>
    <w:rsid w:val="00202FEC"/>
    <w:rsid w:val="00204661"/>
    <w:rsid w:val="00254202"/>
    <w:rsid w:val="00291AAC"/>
    <w:rsid w:val="002B006B"/>
    <w:rsid w:val="003007FB"/>
    <w:rsid w:val="003147D0"/>
    <w:rsid w:val="0032561D"/>
    <w:rsid w:val="003513DD"/>
    <w:rsid w:val="003B7971"/>
    <w:rsid w:val="003D14C0"/>
    <w:rsid w:val="003F0EB9"/>
    <w:rsid w:val="0042242A"/>
    <w:rsid w:val="00432ABA"/>
    <w:rsid w:val="004513AB"/>
    <w:rsid w:val="00464332"/>
    <w:rsid w:val="004D25EC"/>
    <w:rsid w:val="0055169E"/>
    <w:rsid w:val="005B4256"/>
    <w:rsid w:val="005F05BE"/>
    <w:rsid w:val="00611C10"/>
    <w:rsid w:val="00646F09"/>
    <w:rsid w:val="0067500D"/>
    <w:rsid w:val="006840F2"/>
    <w:rsid w:val="006B0CEC"/>
    <w:rsid w:val="006B73C9"/>
    <w:rsid w:val="006C5174"/>
    <w:rsid w:val="006F708F"/>
    <w:rsid w:val="00704202"/>
    <w:rsid w:val="00713673"/>
    <w:rsid w:val="00731278"/>
    <w:rsid w:val="00732E14"/>
    <w:rsid w:val="00733193"/>
    <w:rsid w:val="00757EF2"/>
    <w:rsid w:val="0076653D"/>
    <w:rsid w:val="0076695B"/>
    <w:rsid w:val="007E791E"/>
    <w:rsid w:val="00827535"/>
    <w:rsid w:val="0083423C"/>
    <w:rsid w:val="00834857"/>
    <w:rsid w:val="0086655D"/>
    <w:rsid w:val="00872B3F"/>
    <w:rsid w:val="00884E50"/>
    <w:rsid w:val="00887BCD"/>
    <w:rsid w:val="008C5AB0"/>
    <w:rsid w:val="008C6149"/>
    <w:rsid w:val="0093453D"/>
    <w:rsid w:val="0093688F"/>
    <w:rsid w:val="00946146"/>
    <w:rsid w:val="00A0729C"/>
    <w:rsid w:val="00A139A6"/>
    <w:rsid w:val="00A565C2"/>
    <w:rsid w:val="00A6697F"/>
    <w:rsid w:val="00A66E70"/>
    <w:rsid w:val="00AB56F6"/>
    <w:rsid w:val="00AB7942"/>
    <w:rsid w:val="00AC499C"/>
    <w:rsid w:val="00B0374C"/>
    <w:rsid w:val="00B062ED"/>
    <w:rsid w:val="00B13A19"/>
    <w:rsid w:val="00B165F3"/>
    <w:rsid w:val="00B23F7A"/>
    <w:rsid w:val="00B43545"/>
    <w:rsid w:val="00BA4749"/>
    <w:rsid w:val="00C11473"/>
    <w:rsid w:val="00C318E4"/>
    <w:rsid w:val="00C62117"/>
    <w:rsid w:val="00C6577A"/>
    <w:rsid w:val="00C90D4F"/>
    <w:rsid w:val="00CB0DE8"/>
    <w:rsid w:val="00D02A4E"/>
    <w:rsid w:val="00D4583B"/>
    <w:rsid w:val="00DA4335"/>
    <w:rsid w:val="00DB1612"/>
    <w:rsid w:val="00DB4DC2"/>
    <w:rsid w:val="00DD5E7D"/>
    <w:rsid w:val="00DE4F29"/>
    <w:rsid w:val="00DF7FF8"/>
    <w:rsid w:val="00E77EAD"/>
    <w:rsid w:val="00F41CCE"/>
    <w:rsid w:val="00F45852"/>
    <w:rsid w:val="00F661FB"/>
    <w:rsid w:val="00F71D76"/>
    <w:rsid w:val="00F72BDB"/>
    <w:rsid w:val="00F80701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B493-190C-4CD9-84C7-FC3C1AD1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</cp:revision>
  <cp:lastPrinted>2016-03-04T05:35:00Z</cp:lastPrinted>
  <dcterms:created xsi:type="dcterms:W3CDTF">2016-07-19T06:21:00Z</dcterms:created>
  <dcterms:modified xsi:type="dcterms:W3CDTF">2016-07-19T06:44:00Z</dcterms:modified>
</cp:coreProperties>
</file>