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38" w:rsidRDefault="003B5238" w:rsidP="00AF67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153" cy="834887"/>
            <wp:effectExtent l="0" t="0" r="635" b="3810"/>
            <wp:docPr id="4" name="Рисунок 4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38" w:rsidRPr="003B5238" w:rsidRDefault="00AF6728" w:rsidP="003B5238">
      <w:r w:rsidRPr="00AF6728">
        <w:rPr>
          <w:rFonts w:ascii="Times New Roman" w:hAnsi="Times New Roman"/>
          <w:b/>
          <w:sz w:val="28"/>
          <w:szCs w:val="28"/>
        </w:rPr>
        <w:t xml:space="preserve">    </w:t>
      </w:r>
      <w:r w:rsidR="003B5238"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3B5238" w:rsidRDefault="003B5238" w:rsidP="003B5238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AF6728">
        <w:rPr>
          <w:rFonts w:ascii="Times New Roman" w:hAnsi="Times New Roman"/>
          <w:b/>
          <w:sz w:val="28"/>
          <w:szCs w:val="28"/>
          <w:lang w:val="en-US"/>
        </w:rPr>
        <w:t>I</w:t>
      </w:r>
      <w:r w:rsidR="00AF6728" w:rsidRPr="00AF67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сессия                             2014 – 2016 гг.</w:t>
      </w:r>
      <w:proofErr w:type="gramEnd"/>
    </w:p>
    <w:p w:rsidR="003B5238" w:rsidRPr="004D4ECD" w:rsidRDefault="003B5238" w:rsidP="004D4ECD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 w:rsidRPr="004D4ECD">
        <w:rPr>
          <w:rFonts w:ascii="Times New Roman" w:hAnsi="Times New Roman"/>
          <w:b/>
          <w:sz w:val="40"/>
          <w:szCs w:val="40"/>
        </w:rPr>
        <w:t>РЕШЕНИЕ</w:t>
      </w:r>
    </w:p>
    <w:p w:rsidR="003B5238" w:rsidRPr="004D4ECD" w:rsidRDefault="003B5238" w:rsidP="004D4ECD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 w:rsidRPr="004D4ECD">
        <w:rPr>
          <w:rFonts w:ascii="Times New Roman" w:hAnsi="Times New Roman"/>
          <w:b/>
          <w:sz w:val="40"/>
          <w:szCs w:val="40"/>
        </w:rPr>
        <w:t>№ 1</w:t>
      </w:r>
      <w:r w:rsidR="00C64B62" w:rsidRPr="004D4ECD">
        <w:rPr>
          <w:rFonts w:ascii="Times New Roman" w:hAnsi="Times New Roman"/>
          <w:b/>
          <w:sz w:val="40"/>
          <w:szCs w:val="40"/>
        </w:rPr>
        <w:t>1</w:t>
      </w:r>
      <w:r w:rsidRPr="004D4ECD">
        <w:rPr>
          <w:rFonts w:ascii="Times New Roman" w:hAnsi="Times New Roman"/>
          <w:b/>
          <w:sz w:val="40"/>
          <w:szCs w:val="40"/>
        </w:rPr>
        <w:t>/</w:t>
      </w:r>
      <w:r w:rsidR="0026297E" w:rsidRPr="004D4ECD">
        <w:rPr>
          <w:rFonts w:ascii="Times New Roman" w:hAnsi="Times New Roman"/>
          <w:b/>
          <w:sz w:val="40"/>
          <w:szCs w:val="40"/>
        </w:rPr>
        <w:t>73</w:t>
      </w:r>
    </w:p>
    <w:p w:rsidR="003B5238" w:rsidRDefault="003B5238" w:rsidP="003B5238">
      <w:pPr>
        <w:spacing w:line="21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5238" w:rsidRDefault="00AF6728" w:rsidP="003B5238">
      <w:pPr>
        <w:spacing w:line="21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4B6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3B5238">
        <w:rPr>
          <w:rFonts w:ascii="Times New Roman" w:hAnsi="Times New Roman" w:cs="Times New Roman"/>
          <w:b/>
          <w:sz w:val="24"/>
          <w:szCs w:val="24"/>
        </w:rPr>
        <w:t xml:space="preserve"> октября 2015 года                                                                                           с. Андреевка</w:t>
      </w:r>
    </w:p>
    <w:p w:rsidR="003B5238" w:rsidRPr="007607AA" w:rsidRDefault="003B5238" w:rsidP="003B5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7AA">
        <w:rPr>
          <w:rFonts w:ascii="Times New Roman" w:hAnsi="Times New Roman" w:cs="Times New Roman"/>
          <w:b/>
          <w:sz w:val="24"/>
          <w:szCs w:val="24"/>
        </w:rPr>
        <w:t>О служебном удостоверении</w:t>
      </w:r>
    </w:p>
    <w:p w:rsidR="003B5238" w:rsidRPr="007607AA" w:rsidRDefault="003B5238" w:rsidP="003B5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7AA">
        <w:rPr>
          <w:rFonts w:ascii="Times New Roman" w:hAnsi="Times New Roman" w:cs="Times New Roman"/>
          <w:b/>
          <w:sz w:val="24"/>
          <w:szCs w:val="24"/>
        </w:rPr>
        <w:t xml:space="preserve"> муниципального служащего</w:t>
      </w:r>
    </w:p>
    <w:p w:rsidR="003B5238" w:rsidRPr="007607AA" w:rsidRDefault="003B5238" w:rsidP="003B5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7AA">
        <w:rPr>
          <w:rFonts w:ascii="Times New Roman" w:hAnsi="Times New Roman" w:cs="Times New Roman"/>
          <w:b/>
          <w:sz w:val="24"/>
          <w:szCs w:val="24"/>
        </w:rPr>
        <w:t xml:space="preserve"> местно</w:t>
      </w:r>
      <w:r w:rsidR="00027706" w:rsidRPr="007607AA">
        <w:rPr>
          <w:rFonts w:ascii="Times New Roman" w:hAnsi="Times New Roman" w:cs="Times New Roman"/>
          <w:b/>
          <w:sz w:val="24"/>
          <w:szCs w:val="24"/>
        </w:rPr>
        <w:t>й администрации</w:t>
      </w:r>
    </w:p>
    <w:p w:rsidR="003B5238" w:rsidRPr="007607AA" w:rsidRDefault="003B5238" w:rsidP="003B5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7AA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</w:t>
      </w:r>
    </w:p>
    <w:p w:rsidR="003B5238" w:rsidRPr="007607AA" w:rsidRDefault="003B5238" w:rsidP="003B5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7AA">
        <w:rPr>
          <w:rFonts w:ascii="Times New Roman" w:hAnsi="Times New Roman" w:cs="Times New Roman"/>
          <w:b/>
          <w:sz w:val="24"/>
          <w:szCs w:val="24"/>
        </w:rPr>
        <w:t xml:space="preserve"> образования города Севастополя </w:t>
      </w:r>
    </w:p>
    <w:p w:rsidR="003B5238" w:rsidRPr="007607AA" w:rsidRDefault="00E87CA9" w:rsidP="003B5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7AA">
        <w:rPr>
          <w:rFonts w:ascii="Times New Roman" w:hAnsi="Times New Roman" w:cs="Times New Roman"/>
          <w:b/>
          <w:sz w:val="24"/>
          <w:szCs w:val="24"/>
        </w:rPr>
        <w:t xml:space="preserve"> Андреевский </w:t>
      </w:r>
      <w:r w:rsidR="003B5238" w:rsidRPr="007607AA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7607AA">
        <w:rPr>
          <w:rFonts w:ascii="Times New Roman" w:hAnsi="Times New Roman" w:cs="Times New Roman"/>
          <w:b/>
          <w:sz w:val="24"/>
          <w:szCs w:val="24"/>
        </w:rPr>
        <w:t>ый округ</w:t>
      </w:r>
    </w:p>
    <w:p w:rsidR="00AF6728" w:rsidRDefault="00AF6728" w:rsidP="00AF6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238" w:rsidRDefault="00AF6728" w:rsidP="00AF6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90D4D" w:rsidRPr="003B5238">
        <w:rPr>
          <w:rFonts w:ascii="Times New Roman" w:hAnsi="Times New Roman" w:cs="Times New Roman"/>
          <w:sz w:val="24"/>
          <w:szCs w:val="24"/>
        </w:rPr>
        <w:t xml:space="preserve"> целях определения единого порядка оформления, учета и выдачи служебных удостоверений муниципальным служащим, в соответствии со статьей 42 Федерального закона от 06.10.2003 г. № 131-ФЗ "Об общих принципах организации местного самоуправления в Российской Федерации", пункта 7 статьи 28 Федерального закона 02.03.2007 г. № 25-ФЗ "О муниципальной службе в Российской Федерации", законами города Севастополя от 30.12.2014 г. № 102-ЗС «О местном самоуправлении в городе</w:t>
      </w:r>
      <w:proofErr w:type="gramEnd"/>
      <w:r w:rsidR="00A90D4D" w:rsidRPr="003B5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D4D" w:rsidRPr="003B5238">
        <w:rPr>
          <w:rFonts w:ascii="Times New Roman" w:hAnsi="Times New Roman" w:cs="Times New Roman"/>
          <w:sz w:val="24"/>
          <w:szCs w:val="24"/>
        </w:rPr>
        <w:t>Севастополе</w:t>
      </w:r>
      <w:proofErr w:type="gramEnd"/>
      <w:r w:rsidR="00A90D4D" w:rsidRPr="003B5238">
        <w:rPr>
          <w:rFonts w:ascii="Times New Roman" w:hAnsi="Times New Roman" w:cs="Times New Roman"/>
          <w:sz w:val="24"/>
          <w:szCs w:val="24"/>
        </w:rPr>
        <w:t xml:space="preserve">», на основании Устава внутригородского муниципального образования города Севастополя </w:t>
      </w:r>
      <w:r w:rsidR="003B5238">
        <w:rPr>
          <w:rFonts w:ascii="Times New Roman" w:hAnsi="Times New Roman" w:cs="Times New Roman"/>
          <w:sz w:val="24"/>
          <w:szCs w:val="24"/>
        </w:rPr>
        <w:t>Андреевск</w:t>
      </w:r>
      <w:r w:rsidR="009E1614">
        <w:rPr>
          <w:rFonts w:ascii="Times New Roman" w:hAnsi="Times New Roman" w:cs="Times New Roman"/>
          <w:sz w:val="24"/>
          <w:szCs w:val="24"/>
        </w:rPr>
        <w:t>ого</w:t>
      </w:r>
      <w:r w:rsidR="003B5238">
        <w:rPr>
          <w:rFonts w:ascii="Times New Roman" w:hAnsi="Times New Roman" w:cs="Times New Roman"/>
          <w:sz w:val="24"/>
          <w:szCs w:val="24"/>
        </w:rPr>
        <w:t xml:space="preserve"> </w:t>
      </w:r>
      <w:r w:rsidR="00A90D4D" w:rsidRPr="003B5238">
        <w:rPr>
          <w:rFonts w:ascii="Times New Roman" w:hAnsi="Times New Roman" w:cs="Times New Roman"/>
          <w:sz w:val="24"/>
          <w:szCs w:val="24"/>
        </w:rPr>
        <w:t>муниципальн</w:t>
      </w:r>
      <w:r w:rsidR="009E1614">
        <w:rPr>
          <w:rFonts w:ascii="Times New Roman" w:hAnsi="Times New Roman" w:cs="Times New Roman"/>
          <w:sz w:val="24"/>
          <w:szCs w:val="24"/>
        </w:rPr>
        <w:t>ого</w:t>
      </w:r>
      <w:r w:rsidR="00A90D4D" w:rsidRPr="003B523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E1614">
        <w:rPr>
          <w:rFonts w:ascii="Times New Roman" w:hAnsi="Times New Roman" w:cs="Times New Roman"/>
          <w:sz w:val="24"/>
          <w:szCs w:val="24"/>
        </w:rPr>
        <w:t>а</w:t>
      </w:r>
      <w:r w:rsidR="00A90D4D" w:rsidRPr="003B5238">
        <w:rPr>
          <w:rFonts w:ascii="Times New Roman" w:hAnsi="Times New Roman" w:cs="Times New Roman"/>
          <w:sz w:val="24"/>
          <w:szCs w:val="24"/>
        </w:rPr>
        <w:t xml:space="preserve">, Совет </w:t>
      </w:r>
      <w:r w:rsidR="003B523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="00A90D4D" w:rsidRPr="003B523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3B5238" w:rsidRDefault="00A90D4D" w:rsidP="00AF6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РЕШИЛ:</w:t>
      </w:r>
    </w:p>
    <w:p w:rsidR="003B5238" w:rsidRDefault="00A90D4D" w:rsidP="003B5238">
      <w:pPr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оформления и выдачи служебных удостоверений муниципальным служащим местной администрации внутригородского муниципального образования города Севастополя </w:t>
      </w:r>
      <w:r w:rsidR="003B5238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3B5238">
        <w:rPr>
          <w:rFonts w:ascii="Times New Roman" w:hAnsi="Times New Roman" w:cs="Times New Roman"/>
          <w:sz w:val="24"/>
          <w:szCs w:val="24"/>
        </w:rPr>
        <w:t>муниципальн</w:t>
      </w:r>
      <w:r w:rsidR="003B5238">
        <w:rPr>
          <w:rFonts w:ascii="Times New Roman" w:hAnsi="Times New Roman" w:cs="Times New Roman"/>
          <w:sz w:val="24"/>
          <w:szCs w:val="24"/>
        </w:rPr>
        <w:t>ый</w:t>
      </w:r>
      <w:r w:rsidRPr="003B5238">
        <w:rPr>
          <w:rFonts w:ascii="Times New Roman" w:hAnsi="Times New Roman" w:cs="Times New Roman"/>
          <w:sz w:val="24"/>
          <w:szCs w:val="24"/>
        </w:rPr>
        <w:t xml:space="preserve"> округ (Приложение № 1). </w:t>
      </w:r>
    </w:p>
    <w:p w:rsidR="00480996" w:rsidRDefault="00A90D4D" w:rsidP="004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2. Утвердить образец и описание служебного удостоверения муниципального служащего местной администрации внутригородского муниципального образования города Севастополя</w:t>
      </w:r>
      <w:r w:rsidR="007607AA">
        <w:rPr>
          <w:rFonts w:ascii="Times New Roman" w:hAnsi="Times New Roman" w:cs="Times New Roman"/>
          <w:sz w:val="24"/>
          <w:szCs w:val="24"/>
        </w:rPr>
        <w:t xml:space="preserve"> </w:t>
      </w:r>
      <w:r w:rsidR="003B5238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3B523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B5238">
        <w:rPr>
          <w:rFonts w:ascii="Times New Roman" w:hAnsi="Times New Roman" w:cs="Times New Roman"/>
          <w:sz w:val="24"/>
          <w:szCs w:val="24"/>
        </w:rPr>
        <w:t xml:space="preserve">ый </w:t>
      </w:r>
      <w:r w:rsidRPr="003B5238">
        <w:rPr>
          <w:rFonts w:ascii="Times New Roman" w:hAnsi="Times New Roman" w:cs="Times New Roman"/>
          <w:sz w:val="24"/>
          <w:szCs w:val="24"/>
        </w:rPr>
        <w:t xml:space="preserve"> округ (Приложения № </w:t>
      </w:r>
      <w:r w:rsidR="00D048A2">
        <w:rPr>
          <w:rFonts w:ascii="Times New Roman" w:hAnsi="Times New Roman" w:cs="Times New Roman"/>
          <w:sz w:val="24"/>
          <w:szCs w:val="24"/>
        </w:rPr>
        <w:t>2</w:t>
      </w:r>
      <w:r w:rsidR="00480996">
        <w:rPr>
          <w:rFonts w:ascii="Times New Roman" w:hAnsi="Times New Roman" w:cs="Times New Roman"/>
          <w:sz w:val="24"/>
          <w:szCs w:val="24"/>
        </w:rPr>
        <w:t xml:space="preserve"> № 3).</w:t>
      </w:r>
    </w:p>
    <w:p w:rsidR="00AF6728" w:rsidRDefault="00AF6728" w:rsidP="004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996" w:rsidRDefault="00A90D4D" w:rsidP="004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3. Утвердить форму журнала учета и выдачи служебных удостоверений муниципальным служащим местной администрации внутригородского муниципального образования города Севастополя </w:t>
      </w:r>
      <w:r w:rsidR="00480996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3B5238">
        <w:rPr>
          <w:rFonts w:ascii="Times New Roman" w:hAnsi="Times New Roman" w:cs="Times New Roman"/>
          <w:sz w:val="24"/>
          <w:szCs w:val="24"/>
        </w:rPr>
        <w:t>муниципальн</w:t>
      </w:r>
      <w:r w:rsidR="00480996">
        <w:rPr>
          <w:rFonts w:ascii="Times New Roman" w:hAnsi="Times New Roman" w:cs="Times New Roman"/>
          <w:sz w:val="24"/>
          <w:szCs w:val="24"/>
        </w:rPr>
        <w:t xml:space="preserve">ый </w:t>
      </w:r>
      <w:r w:rsidRPr="003B5238">
        <w:rPr>
          <w:rFonts w:ascii="Times New Roman" w:hAnsi="Times New Roman" w:cs="Times New Roman"/>
          <w:sz w:val="24"/>
          <w:szCs w:val="24"/>
        </w:rPr>
        <w:t xml:space="preserve"> округ (Приложение № 4).</w:t>
      </w:r>
    </w:p>
    <w:p w:rsidR="00AF6728" w:rsidRDefault="00A90D4D" w:rsidP="004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4. Утвердить форму акта об уничтожении служебных удостоверений (Приложение № 5).</w:t>
      </w:r>
    </w:p>
    <w:p w:rsidR="00480996" w:rsidRDefault="00A90D4D" w:rsidP="004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CB" w:rsidRDefault="004F57CB" w:rsidP="004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7935AC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принятия</w:t>
      </w:r>
      <w:proofErr w:type="gramStart"/>
      <w:r w:rsidRPr="00793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подлежит опубликованию</w:t>
      </w:r>
      <w:r w:rsidRPr="007935A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Правительства Севастополя</w:t>
      </w:r>
      <w:r w:rsidRPr="00793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728" w:rsidRPr="007935AC" w:rsidRDefault="00AF6728" w:rsidP="004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7CB" w:rsidRPr="007935AC" w:rsidRDefault="004F57CB" w:rsidP="004F57CB">
      <w:pPr>
        <w:pStyle w:val="a5"/>
        <w:spacing w:before="0" w:beforeAutospacing="0" w:after="0" w:afterAutospacing="0"/>
        <w:jc w:val="both"/>
      </w:pPr>
      <w:r>
        <w:t>6</w:t>
      </w:r>
      <w:r w:rsidRPr="007935AC">
        <w:t xml:space="preserve">. Контроль за исполнением настоящего решения </w:t>
      </w:r>
      <w:r>
        <w:t>оставляю за собой.</w:t>
      </w:r>
    </w:p>
    <w:p w:rsidR="004F57CB" w:rsidRPr="007935AC" w:rsidRDefault="004F57CB" w:rsidP="004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7CB" w:rsidRDefault="004F57CB" w:rsidP="004F57CB">
      <w:pPr>
        <w:pStyle w:val="Default"/>
      </w:pPr>
    </w:p>
    <w:p w:rsidR="004F57CB" w:rsidRPr="004F57CB" w:rsidRDefault="004F57CB" w:rsidP="004F57CB">
      <w:pPr>
        <w:pStyle w:val="Default"/>
      </w:pPr>
    </w:p>
    <w:tbl>
      <w:tblPr>
        <w:tblW w:w="125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5"/>
      </w:tblGrid>
      <w:tr w:rsidR="004F57CB" w:rsidRPr="00345CAF" w:rsidTr="004D4ECD">
        <w:trPr>
          <w:tblCellSpacing w:w="0" w:type="dxa"/>
        </w:trPr>
        <w:tc>
          <w:tcPr>
            <w:tcW w:w="12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7CB" w:rsidRPr="00345CAF" w:rsidRDefault="004F57CB" w:rsidP="00D43CB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Председатель  Совета</w:t>
            </w:r>
          </w:p>
          <w:p w:rsidR="004F57CB" w:rsidRPr="00345CAF" w:rsidRDefault="004F57CB" w:rsidP="00D43CB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</w:t>
            </w:r>
            <w:r w:rsidR="00AF67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 xml:space="preserve">         И. Н. Валуев                                                                    </w:t>
            </w:r>
          </w:p>
        </w:tc>
      </w:tr>
    </w:tbl>
    <w:p w:rsidR="00A90D4D" w:rsidRPr="003B5238" w:rsidRDefault="00A90D4D" w:rsidP="004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D4D" w:rsidRPr="003B5238" w:rsidRDefault="00A90D4D" w:rsidP="004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D4D" w:rsidRPr="003B5238" w:rsidRDefault="00A90D4D" w:rsidP="004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D4D" w:rsidRPr="003B5238" w:rsidRDefault="00A90D4D" w:rsidP="004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D4D" w:rsidRPr="003B5238" w:rsidRDefault="00A90D4D" w:rsidP="004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D4D" w:rsidRPr="003B5238" w:rsidRDefault="00A90D4D" w:rsidP="003B5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4D" w:rsidRPr="003B5238" w:rsidRDefault="00A90D4D" w:rsidP="003B5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4D" w:rsidRPr="003B5238" w:rsidRDefault="00A90D4D" w:rsidP="003B5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4D" w:rsidRDefault="00A90D4D" w:rsidP="00A90D4D">
      <w:pPr>
        <w:rPr>
          <w:rFonts w:ascii="Times New Roman" w:hAnsi="Times New Roman" w:cs="Times New Roman"/>
          <w:sz w:val="24"/>
          <w:szCs w:val="24"/>
        </w:rPr>
      </w:pPr>
    </w:p>
    <w:p w:rsidR="004F57CB" w:rsidRDefault="004F57CB" w:rsidP="00A90D4D">
      <w:pPr>
        <w:rPr>
          <w:rFonts w:ascii="Times New Roman" w:hAnsi="Times New Roman" w:cs="Times New Roman"/>
          <w:sz w:val="24"/>
          <w:szCs w:val="24"/>
        </w:rPr>
      </w:pPr>
    </w:p>
    <w:p w:rsidR="004F57CB" w:rsidRDefault="004F57CB" w:rsidP="00A90D4D">
      <w:pPr>
        <w:rPr>
          <w:rFonts w:ascii="Times New Roman" w:hAnsi="Times New Roman" w:cs="Times New Roman"/>
          <w:sz w:val="24"/>
          <w:szCs w:val="24"/>
        </w:rPr>
      </w:pPr>
    </w:p>
    <w:p w:rsidR="004F57CB" w:rsidRDefault="004F57CB" w:rsidP="00A90D4D">
      <w:pPr>
        <w:rPr>
          <w:rFonts w:ascii="Times New Roman" w:hAnsi="Times New Roman" w:cs="Times New Roman"/>
          <w:sz w:val="24"/>
          <w:szCs w:val="24"/>
        </w:rPr>
      </w:pPr>
    </w:p>
    <w:p w:rsidR="004F57CB" w:rsidRDefault="004F57CB" w:rsidP="00A90D4D">
      <w:pPr>
        <w:rPr>
          <w:rFonts w:ascii="Times New Roman" w:hAnsi="Times New Roman" w:cs="Times New Roman"/>
          <w:sz w:val="24"/>
          <w:szCs w:val="24"/>
        </w:rPr>
      </w:pPr>
    </w:p>
    <w:p w:rsidR="004F57CB" w:rsidRDefault="004F57CB" w:rsidP="00A90D4D">
      <w:pPr>
        <w:rPr>
          <w:rFonts w:ascii="Times New Roman" w:hAnsi="Times New Roman" w:cs="Times New Roman"/>
          <w:sz w:val="24"/>
          <w:szCs w:val="24"/>
        </w:rPr>
      </w:pPr>
    </w:p>
    <w:p w:rsidR="004F57CB" w:rsidRDefault="004F57CB" w:rsidP="00A90D4D">
      <w:pPr>
        <w:rPr>
          <w:rFonts w:ascii="Times New Roman" w:hAnsi="Times New Roman" w:cs="Times New Roman"/>
          <w:sz w:val="24"/>
          <w:szCs w:val="24"/>
        </w:rPr>
      </w:pPr>
    </w:p>
    <w:p w:rsidR="004F57CB" w:rsidRDefault="004F57CB" w:rsidP="00A90D4D">
      <w:pPr>
        <w:rPr>
          <w:rFonts w:ascii="Times New Roman" w:hAnsi="Times New Roman" w:cs="Times New Roman"/>
          <w:sz w:val="24"/>
          <w:szCs w:val="24"/>
        </w:rPr>
      </w:pPr>
    </w:p>
    <w:p w:rsidR="00E87CA9" w:rsidRDefault="00E87CA9" w:rsidP="00A90D4D">
      <w:pPr>
        <w:rPr>
          <w:rFonts w:ascii="Times New Roman" w:hAnsi="Times New Roman" w:cs="Times New Roman"/>
          <w:sz w:val="24"/>
          <w:szCs w:val="24"/>
        </w:rPr>
      </w:pPr>
    </w:p>
    <w:p w:rsidR="00AF6728" w:rsidRDefault="00AF6728" w:rsidP="00A90D4D">
      <w:pPr>
        <w:rPr>
          <w:rFonts w:ascii="Times New Roman" w:hAnsi="Times New Roman" w:cs="Times New Roman"/>
          <w:sz w:val="24"/>
          <w:szCs w:val="24"/>
        </w:rPr>
      </w:pPr>
    </w:p>
    <w:p w:rsidR="00AF6728" w:rsidRDefault="00AF6728" w:rsidP="00A90D4D">
      <w:pPr>
        <w:rPr>
          <w:rFonts w:ascii="Times New Roman" w:hAnsi="Times New Roman" w:cs="Times New Roman"/>
          <w:sz w:val="24"/>
          <w:szCs w:val="24"/>
        </w:rPr>
      </w:pPr>
    </w:p>
    <w:p w:rsidR="00E87CA9" w:rsidRDefault="00E87CA9" w:rsidP="00A90D4D">
      <w:pPr>
        <w:rPr>
          <w:rFonts w:ascii="Times New Roman" w:hAnsi="Times New Roman" w:cs="Times New Roman"/>
          <w:sz w:val="24"/>
          <w:szCs w:val="24"/>
        </w:rPr>
      </w:pPr>
    </w:p>
    <w:p w:rsidR="004D4ECD" w:rsidRDefault="004D4ECD" w:rsidP="00A90D4D">
      <w:pPr>
        <w:rPr>
          <w:rFonts w:ascii="Times New Roman" w:hAnsi="Times New Roman" w:cs="Times New Roman"/>
          <w:sz w:val="24"/>
          <w:szCs w:val="24"/>
        </w:rPr>
      </w:pPr>
    </w:p>
    <w:p w:rsidR="004D4ECD" w:rsidRDefault="004D4ECD" w:rsidP="00A90D4D">
      <w:pPr>
        <w:rPr>
          <w:rFonts w:ascii="Times New Roman" w:hAnsi="Times New Roman" w:cs="Times New Roman"/>
          <w:sz w:val="24"/>
          <w:szCs w:val="24"/>
        </w:rPr>
      </w:pPr>
    </w:p>
    <w:p w:rsidR="00E87CA9" w:rsidRDefault="00E87CA9" w:rsidP="00A90D4D">
      <w:pPr>
        <w:rPr>
          <w:rFonts w:ascii="Times New Roman" w:hAnsi="Times New Roman" w:cs="Times New Roman"/>
          <w:sz w:val="24"/>
          <w:szCs w:val="24"/>
        </w:rPr>
      </w:pPr>
    </w:p>
    <w:p w:rsidR="004D4ECD" w:rsidRDefault="004D4ECD" w:rsidP="004D4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ECD" w:rsidRDefault="004D4ECD" w:rsidP="004D4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ECD" w:rsidRDefault="004D4ECD" w:rsidP="004D4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CB" w:rsidRDefault="00A90D4D" w:rsidP="004D4EC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F57CB" w:rsidRDefault="00AF6728" w:rsidP="00AF6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42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42E5C">
        <w:rPr>
          <w:rFonts w:ascii="Times New Roman" w:hAnsi="Times New Roman" w:cs="Times New Roman"/>
          <w:sz w:val="24"/>
          <w:szCs w:val="24"/>
        </w:rPr>
        <w:t xml:space="preserve">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7CB" w:rsidRPr="003B523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4F57CB">
        <w:rPr>
          <w:rFonts w:ascii="Times New Roman" w:hAnsi="Times New Roman" w:cs="Times New Roman"/>
          <w:sz w:val="24"/>
          <w:szCs w:val="24"/>
        </w:rPr>
        <w:t xml:space="preserve">» октября </w:t>
      </w:r>
      <w:r w:rsidR="004F57CB" w:rsidRPr="003B5238">
        <w:rPr>
          <w:rFonts w:ascii="Times New Roman" w:hAnsi="Times New Roman" w:cs="Times New Roman"/>
          <w:sz w:val="24"/>
          <w:szCs w:val="24"/>
        </w:rPr>
        <w:t xml:space="preserve">2015 года № </w:t>
      </w:r>
      <w:r w:rsidR="004F57CB">
        <w:rPr>
          <w:rFonts w:ascii="Times New Roman" w:hAnsi="Times New Roman" w:cs="Times New Roman"/>
          <w:sz w:val="24"/>
          <w:szCs w:val="24"/>
        </w:rPr>
        <w:t>11/</w:t>
      </w:r>
      <w:r w:rsidR="004D4ECD">
        <w:rPr>
          <w:rFonts w:ascii="Times New Roman" w:hAnsi="Times New Roman" w:cs="Times New Roman"/>
          <w:sz w:val="24"/>
          <w:szCs w:val="24"/>
        </w:rPr>
        <w:t>73</w:t>
      </w:r>
    </w:p>
    <w:p w:rsidR="004F57CB" w:rsidRDefault="004F57CB" w:rsidP="00AF672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4F57CB" w:rsidRDefault="004F57CB" w:rsidP="00AF672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4F57CB" w:rsidRPr="004F57CB" w:rsidRDefault="00A90D4D" w:rsidP="00AF6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7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57CB" w:rsidRDefault="004F57CB" w:rsidP="00AF6728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0D4D" w:rsidRPr="004F57CB">
        <w:rPr>
          <w:rFonts w:ascii="Times New Roman" w:hAnsi="Times New Roman" w:cs="Times New Roman"/>
          <w:b/>
          <w:sz w:val="28"/>
          <w:szCs w:val="28"/>
        </w:rPr>
        <w:t xml:space="preserve"> порядке оформления и выдачи служебных удостоверений муниципальным служащим местной администрации внутригородского муниципального образования города Севастополя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Андреевский </w:t>
      </w:r>
      <w:r w:rsidR="00A90D4D" w:rsidRPr="004F57CB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A90D4D" w:rsidRPr="004F57CB">
        <w:rPr>
          <w:rFonts w:ascii="Times New Roman" w:hAnsi="Times New Roman" w:cs="Times New Roman"/>
          <w:b/>
          <w:sz w:val="28"/>
          <w:szCs w:val="28"/>
        </w:rPr>
        <w:t xml:space="preserve"> окру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90D4D" w:rsidRPr="004F57CB">
        <w:rPr>
          <w:rFonts w:ascii="Times New Roman" w:hAnsi="Times New Roman" w:cs="Times New Roman"/>
          <w:b/>
          <w:sz w:val="28"/>
          <w:szCs w:val="28"/>
        </w:rPr>
        <w:t>а</w:t>
      </w:r>
    </w:p>
    <w:p w:rsidR="004F57CB" w:rsidRDefault="00A90D4D" w:rsidP="00AF6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57CB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оформления и выдачи служебных удостоверений муниципальным служащим  местной администрации внутригородского муниципального образования города Севастополя </w:t>
      </w:r>
      <w:r w:rsidR="004F57CB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4D6825">
        <w:rPr>
          <w:rFonts w:ascii="Times New Roman" w:hAnsi="Times New Roman" w:cs="Times New Roman"/>
          <w:sz w:val="24"/>
          <w:szCs w:val="24"/>
        </w:rPr>
        <w:t>м</w:t>
      </w:r>
      <w:r w:rsidRPr="003B5238">
        <w:rPr>
          <w:rFonts w:ascii="Times New Roman" w:hAnsi="Times New Roman" w:cs="Times New Roman"/>
          <w:sz w:val="24"/>
          <w:szCs w:val="24"/>
        </w:rPr>
        <w:t>униципальн</w:t>
      </w:r>
      <w:r w:rsidR="004F57CB">
        <w:rPr>
          <w:rFonts w:ascii="Times New Roman" w:hAnsi="Times New Roman" w:cs="Times New Roman"/>
          <w:sz w:val="24"/>
          <w:szCs w:val="24"/>
        </w:rPr>
        <w:t xml:space="preserve">ый </w:t>
      </w:r>
      <w:r w:rsidRPr="003B5238">
        <w:rPr>
          <w:rFonts w:ascii="Times New Roman" w:hAnsi="Times New Roman" w:cs="Times New Roman"/>
          <w:sz w:val="24"/>
          <w:szCs w:val="24"/>
        </w:rPr>
        <w:t xml:space="preserve"> округ (далее – Положение). </w:t>
      </w:r>
    </w:p>
    <w:p w:rsidR="004D682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1.2. Служебное удостоверение местной администрации внутригородского муниципального образования города Севастополя </w:t>
      </w:r>
      <w:r w:rsidR="004D6825">
        <w:rPr>
          <w:rFonts w:ascii="Times New Roman" w:hAnsi="Times New Roman" w:cs="Times New Roman"/>
          <w:sz w:val="24"/>
          <w:szCs w:val="24"/>
        </w:rPr>
        <w:t xml:space="preserve">Андреевский муниципальный </w:t>
      </w:r>
      <w:r w:rsidRPr="003B5238">
        <w:rPr>
          <w:rFonts w:ascii="Times New Roman" w:hAnsi="Times New Roman" w:cs="Times New Roman"/>
          <w:sz w:val="24"/>
          <w:szCs w:val="24"/>
        </w:rPr>
        <w:t xml:space="preserve"> округ (далее – служебное удостоверение) выдается муниципальным служащим местной администрации внутригородского муниципального образования города Севастополя </w:t>
      </w:r>
      <w:r w:rsidR="004D6825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3B5238">
        <w:rPr>
          <w:rFonts w:ascii="Times New Roman" w:hAnsi="Times New Roman" w:cs="Times New Roman"/>
          <w:sz w:val="24"/>
          <w:szCs w:val="24"/>
        </w:rPr>
        <w:t>муниципальн</w:t>
      </w:r>
      <w:r w:rsidR="004D6825">
        <w:rPr>
          <w:rFonts w:ascii="Times New Roman" w:hAnsi="Times New Roman" w:cs="Times New Roman"/>
          <w:sz w:val="24"/>
          <w:szCs w:val="24"/>
        </w:rPr>
        <w:t xml:space="preserve">ый  округ </w:t>
      </w:r>
      <w:r w:rsidRPr="003B5238">
        <w:rPr>
          <w:rFonts w:ascii="Times New Roman" w:hAnsi="Times New Roman" w:cs="Times New Roman"/>
          <w:sz w:val="24"/>
          <w:szCs w:val="24"/>
        </w:rPr>
        <w:t xml:space="preserve"> (далее - администрации). 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1.3. Служебное удостоверение является официальным документом, удостоверяющим служебное положение и замещаемую должность муниципального служащего администрации, подтверждающим его полномочия и права при исполнении должностных обязанностей. 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1.4. Сотрудники обязаны обеспечивать сохранность служебного удостоверения. Владельцу служебного удостоверения запрещается передавать его другим лицам, оставлять в качестве залога или на хранение, использовать (предъявлять) в целях, не связанных с выполнением должностных обязанностей либо с реализацией полномочий, в связи с наделением которыми выдано служебное удостоверение. 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1.5. Служебное удостоверение выдается муниципальному служащему на срок заключения трудового договора либо на срок исполнения полномочий главы администрации, в случае если муниципальный служащий замещает должность муниципальной службы, учрежденную для непосредственного обеспечения исполнения полномочий главы администрации.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1.6. Служебное удостоверение оформляется печатным способом, защищающим его от подделки по утвержденному образцу (Приложение № 2 к решению) и описанию (Приложение № 3 к решению). 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1.7. Изготовление служебных удостоверений, а также их учет, хранение, оформление, выдачу, изъятие и уничтожение организует лицо, на которое должностной инструкцией возложено ведение кадрового делопроизводства в администрации (далее - ответственное лицо).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1.8. Служебные удостоверения содержат следующие реквизиты и сведения об их владельцах: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1.8.1. Герб ВМО </w:t>
      </w:r>
      <w:r w:rsidR="00E87CA9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3B5238">
        <w:rPr>
          <w:rFonts w:ascii="Times New Roman" w:hAnsi="Times New Roman" w:cs="Times New Roman"/>
          <w:sz w:val="24"/>
          <w:szCs w:val="24"/>
        </w:rPr>
        <w:t xml:space="preserve">МО; 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lastRenderedPageBreak/>
        <w:t xml:space="preserve">1.8.2. надпись: «Местная администрация внутригородского муниципального образования города Севастополя </w:t>
      </w:r>
      <w:r w:rsidR="00E87CA9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3B5238">
        <w:rPr>
          <w:rFonts w:ascii="Times New Roman" w:hAnsi="Times New Roman" w:cs="Times New Roman"/>
          <w:sz w:val="24"/>
          <w:szCs w:val="24"/>
        </w:rPr>
        <w:t>муниципальн</w:t>
      </w:r>
      <w:r w:rsidR="00E87CA9">
        <w:rPr>
          <w:rFonts w:ascii="Times New Roman" w:hAnsi="Times New Roman" w:cs="Times New Roman"/>
          <w:sz w:val="24"/>
          <w:szCs w:val="24"/>
        </w:rPr>
        <w:t>ый</w:t>
      </w:r>
      <w:r w:rsidRPr="003B5238">
        <w:rPr>
          <w:rFonts w:ascii="Times New Roman" w:hAnsi="Times New Roman" w:cs="Times New Roman"/>
          <w:sz w:val="24"/>
          <w:szCs w:val="24"/>
        </w:rPr>
        <w:t xml:space="preserve"> округ»</w:t>
      </w:r>
      <w:proofErr w:type="gramStart"/>
      <w:r w:rsidRPr="003B523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1.8.3. цветную фотографию владельца удостоверения размером 30 х 40 мм, заверенную гербовой печатью администрации;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1.8.4. дату выдачи служебного удостоверения;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1.8.5. срок действия служебного удостоверения; 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1.8.6. регистрационный номер служебного удостоверения; 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1.8.7. фамилию, имя, отчество владельца служебного удостоверения; 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1.8.8. полное наименование должности и места работы владельца служебного удостоверения; 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1.8.9. полное наименование должности, подпись и расшифровку подписи лица, подписавшего служебного удостоверение, заверенные гербовой печатью администрации . 1.9. Служебное удостоверение, не соответствующее образцу, с исправлениями и (или) помарками, а также оформленное с нарушением настоящего Положения, считается недействительным и подлежит уничтожению в установленном настоящим Положением порядке. 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1.10. Расходы, связанные с изготовлением служебных удостоверений, производятся за счет средств администрации.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2. Порядок оформления, выдачи и учета служебных удостоверений 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2.1. Служебные удостоверения оформляются при назначении лица на должность муниципальной службы. Основанием для оформления служебного удостоверения является распоряжение о назначении на должность. Лицам, принятым на муниципальную службу в администрацию с испытательным сроком, - удостоверение выдается по истечении испытательного срока.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2.2. Для оформления служебного удостоверения муниципальным служащим ответственному за кадровую работу лицу представляется фотография, выполненная с соблюдением следующих требований: - размер фотографии должен составлять 30 х 40 мм; - фотография изготавливается в цветном исполнении, выполняется на матовой или глянцевой бумаге с четким изображением лица строго в анфас без головного убора; - задний фон светлого оттенка, ровный, без полос, пятен и изображения посторонних предметов и теней; - на фотографии не допускаются следы ретуши, изломы, царапины, повреждения эмульсионного слоя, затеки, пятна, различного рода вуали и другие технические дефекты; - в случае, если с момента фотосъемки произошли существенные изменения внешности лица, использование данной фотографии не допускается.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2.3. Служебные удостоверения, оформляемые муниципальным служащим администрации, подписываются Главой ВМО </w:t>
      </w:r>
      <w:r w:rsidR="00E87CA9">
        <w:rPr>
          <w:rFonts w:ascii="Times New Roman" w:hAnsi="Times New Roman" w:cs="Times New Roman"/>
          <w:sz w:val="24"/>
          <w:szCs w:val="24"/>
        </w:rPr>
        <w:t>Андреевск</w:t>
      </w:r>
      <w:r w:rsidR="007607AA">
        <w:rPr>
          <w:rFonts w:ascii="Times New Roman" w:hAnsi="Times New Roman" w:cs="Times New Roman"/>
          <w:sz w:val="24"/>
          <w:szCs w:val="24"/>
        </w:rPr>
        <w:t>ий</w:t>
      </w:r>
      <w:r w:rsidR="00E87CA9">
        <w:rPr>
          <w:rFonts w:ascii="Times New Roman" w:hAnsi="Times New Roman" w:cs="Times New Roman"/>
          <w:sz w:val="24"/>
          <w:szCs w:val="24"/>
        </w:rPr>
        <w:t xml:space="preserve"> </w:t>
      </w:r>
      <w:r w:rsidRPr="003B5238">
        <w:rPr>
          <w:rFonts w:ascii="Times New Roman" w:hAnsi="Times New Roman" w:cs="Times New Roman"/>
          <w:sz w:val="24"/>
          <w:szCs w:val="24"/>
        </w:rPr>
        <w:t>МО.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2.4. Фотография владельца служебного удостоверения и подпись должностного лица скрепляются оттиском печати: - служебные удостоверения скрепляются оттиском гербовой печати администрации</w:t>
      </w:r>
      <w:proofErr w:type="gramStart"/>
      <w:r w:rsidRPr="003B52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2.5. При оформлении служебного удостоверения все записи производятся на основании документов личного дела муниципального служащего. 2.6. Регистрация и учет служебных удостоверений осуществляются в журнале учета и выдачи служебных удостоверений муниципальных служащих (Приложение № 5 к решению). Журнал учета выдачи служебных удостоверений должен быть пронумерован, прошнурован, скреплен подписью работника, ответственного за ведение кадрового делопроизводства и печатью администрации. В соответствии с журналом учета и выдачи служебных удостоверений </w:t>
      </w:r>
      <w:r w:rsidRPr="003B5238">
        <w:rPr>
          <w:rFonts w:ascii="Times New Roman" w:hAnsi="Times New Roman" w:cs="Times New Roman"/>
          <w:sz w:val="24"/>
          <w:szCs w:val="24"/>
        </w:rPr>
        <w:lastRenderedPageBreak/>
        <w:t>каждому служебному удостоверению муниципального служащего присваивается порядковый номер.</w:t>
      </w:r>
    </w:p>
    <w:p w:rsidR="00E87CA9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2.7. Выдача муниципальному служащему служебного удостоверения осуществляется ответственным лицом, лично и под роспись в журнале учета выдачи служебных удостоверений. 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2.8. В случае если при оформлении служебного удостоверения в него внесена неправильная или неточная запись или допущена иная ошибка, испорченный бланк считается недействительным. 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3. Порядок замены и возврата служебного удостоверения 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3.1. Служебное удостоверение муниципального служащего подлежит замене в случае: - изменения фамилии, имени или отчества; - изменения должности муниципальной службы; - порчи или утраты служебного удостоверения; - осуществления общей замены служебных удостоверений; - истечения срока действия служебного удостоверения; - иных, предусмотренных законодательством, случаях.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3.2. В случае замены служебного удостоверения муниципальному служащему выдается новое служебное удостоверение. При этом ранее выданное служебное удостоверение признается недействительным и подлежит уничтожению в порядке, предусмотренном пунктами 4.4 – 4.6 настоящего Положения. 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3.3. Выдача муниципальному служащему нового служебного удостоверения во всех случаях (кроме порчи или утраты) осуществляется при возврате ранее выданного служебного удостоверения. 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3.4. О возврате служебного удостоверения делается отметка в журнале учета и выдачи служебных удостоверений.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3.5. В случае порчи или утраты служебного удостоверения муниципальный служащий обязан немедленно сообщить об этом своему непосредственному руководителю и представить объяснительную записку Главе внутригородского муниципального образования </w:t>
      </w:r>
      <w:r w:rsidR="001A1FC5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3B5238">
        <w:rPr>
          <w:rFonts w:ascii="Times New Roman" w:hAnsi="Times New Roman" w:cs="Times New Roman"/>
          <w:sz w:val="24"/>
          <w:szCs w:val="24"/>
        </w:rPr>
        <w:t xml:space="preserve">муниципальный округ. В объяснительной записке должны быть указаны место, время и обстоятельства порчи или утраты служебного удостоверения. 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3.6. В случае утраты служебного удостоверения муниципальный служащий, утративший его, принимает меры по розыску (обращается в органы внутренних дел, бюро находок, и т.п.).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3.7. Если утраченное служебное удостоверение не будет обнаружено в течение одного месяца, в газете размещается объявление о том, что удостоверение считается недействительным. 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3.8. По факту порчи или утраты служебного удостоверения (а также по фактам передачи служебного удостоверения другим лицам, использования его в корыстных целях), по результатам служебного расследования Глава внутригородского муниципального образования </w:t>
      </w:r>
      <w:r w:rsidR="001A1FC5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3B5238">
        <w:rPr>
          <w:rFonts w:ascii="Times New Roman" w:hAnsi="Times New Roman" w:cs="Times New Roman"/>
          <w:sz w:val="24"/>
          <w:szCs w:val="24"/>
        </w:rPr>
        <w:t xml:space="preserve">муниципальный округ может принять решение о применении мер дисциплинарной ответственности в отношении муниципального служащего, виновного в порче или утрате служебного удостоверения (а также передаче служебного удостоверения другим лицам, использования его в корыстных целях). 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3.9. Выдача муниципальному служащему нового служебного удостоверения осуществляется лично и под роспись в журнале учета выдачи служебных удостоверений. 3.10. Продление срока действия служебного удостоверения запрещается.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4. Порядок хранения и уничтожения служебных удостоверений 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lastRenderedPageBreak/>
        <w:t xml:space="preserve">4.1. Служебные удостоверения являются документами строгой отчетности и хранятся у ответственного лица. 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4.2. Лица, указанные в п. 4.1., обеспечивают хранение оформленных удостоверений (до их выдачи) в несгораемых шкафах или сейфах. 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4.3. Ежегодно по состоянию на 1 января ответственным лицом осуществляется проверка наличия удостоверений у муниципальных служащих и соответствия их учетным данным. 4.4. Служебные удостоверения, сданные муниципальными служащими, бланки служебных удостоверений, испорченные при их оформлении, а также незаполненные бланки служебных удостоверений, срок действия которых истек, уничтожаются в установленном порядке ответственным лицом. Служебные удостоверения, неизрасходованные обложки и бланки подлежат уничтожению также в случае изменения образца служебного удостоверения.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 4.5. Факт уничтожения документов строгой отчетности подтверждается составлением соответствующего акта (приложение № 5 к решению), подписываемого комиссией из трех лиц. Комиссия создается постановлением Главы ВМО </w:t>
      </w:r>
      <w:r w:rsidR="001A1FC5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3B5238">
        <w:rPr>
          <w:rFonts w:ascii="Times New Roman" w:hAnsi="Times New Roman" w:cs="Times New Roman"/>
          <w:sz w:val="24"/>
          <w:szCs w:val="24"/>
        </w:rPr>
        <w:t xml:space="preserve"> МО. 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4.6. Акт об уничтожении служебных удостоверений утверждается Главой ВМО </w:t>
      </w:r>
      <w:r w:rsidR="001A1FC5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3B5238">
        <w:rPr>
          <w:rFonts w:ascii="Times New Roman" w:hAnsi="Times New Roman" w:cs="Times New Roman"/>
          <w:sz w:val="24"/>
          <w:szCs w:val="24"/>
        </w:rPr>
        <w:t xml:space="preserve"> МО. </w:t>
      </w:r>
    </w:p>
    <w:p w:rsidR="001A1FC5" w:rsidRDefault="00A90D4D" w:rsidP="001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4.7. Акты об уничтожении служебных удостоверений хранятся ответственным лицом в течение пяти лет.</w:t>
      </w:r>
    </w:p>
    <w:p w:rsidR="001A1FC5" w:rsidRDefault="001A1FC5" w:rsidP="00A90D4D">
      <w:pPr>
        <w:rPr>
          <w:rFonts w:ascii="Times New Roman" w:hAnsi="Times New Roman" w:cs="Times New Roman"/>
          <w:sz w:val="24"/>
          <w:szCs w:val="24"/>
        </w:rPr>
      </w:pPr>
    </w:p>
    <w:p w:rsidR="001A1FC5" w:rsidRDefault="001A1FC5" w:rsidP="00A90D4D">
      <w:pPr>
        <w:rPr>
          <w:rFonts w:ascii="Times New Roman" w:hAnsi="Times New Roman" w:cs="Times New Roman"/>
          <w:sz w:val="24"/>
          <w:szCs w:val="24"/>
        </w:rPr>
      </w:pPr>
    </w:p>
    <w:p w:rsidR="001A1FC5" w:rsidRPr="001A1FC5" w:rsidRDefault="001A1FC5" w:rsidP="001A1FC5">
      <w:pPr>
        <w:pStyle w:val="Default"/>
        <w:rPr>
          <w:b/>
        </w:rPr>
      </w:pPr>
      <w:r w:rsidRPr="001A1FC5">
        <w:rPr>
          <w:b/>
        </w:rPr>
        <w:t>Председатель Совета</w:t>
      </w:r>
    </w:p>
    <w:p w:rsidR="00D56BF3" w:rsidRPr="001A1FC5" w:rsidRDefault="001A1FC5" w:rsidP="001A1FC5">
      <w:pPr>
        <w:rPr>
          <w:rFonts w:ascii="Times New Roman" w:hAnsi="Times New Roman" w:cs="Times New Roman"/>
          <w:sz w:val="24"/>
          <w:szCs w:val="24"/>
        </w:rPr>
      </w:pPr>
      <w:r w:rsidRPr="001A1FC5">
        <w:rPr>
          <w:rFonts w:ascii="Times New Roman" w:hAnsi="Times New Roman" w:cs="Times New Roman"/>
          <w:b/>
          <w:sz w:val="24"/>
          <w:szCs w:val="24"/>
        </w:rPr>
        <w:t xml:space="preserve">Андреевского муниципального округа                        </w:t>
      </w:r>
      <w:r w:rsidR="004D4ECD">
        <w:rPr>
          <w:rFonts w:ascii="Times New Roman" w:hAnsi="Times New Roman" w:cs="Times New Roman"/>
          <w:b/>
          <w:sz w:val="24"/>
          <w:szCs w:val="24"/>
        </w:rPr>
        <w:tab/>
      </w:r>
      <w:r w:rsidR="004D4ECD">
        <w:rPr>
          <w:rFonts w:ascii="Times New Roman" w:hAnsi="Times New Roman" w:cs="Times New Roman"/>
          <w:b/>
          <w:sz w:val="24"/>
          <w:szCs w:val="24"/>
        </w:rPr>
        <w:tab/>
      </w:r>
      <w:r w:rsidR="004D4ECD">
        <w:rPr>
          <w:rFonts w:ascii="Times New Roman" w:hAnsi="Times New Roman" w:cs="Times New Roman"/>
          <w:b/>
          <w:sz w:val="24"/>
          <w:szCs w:val="24"/>
        </w:rPr>
        <w:tab/>
      </w:r>
      <w:r w:rsidRPr="001A1FC5">
        <w:rPr>
          <w:rFonts w:ascii="Times New Roman" w:hAnsi="Times New Roman" w:cs="Times New Roman"/>
          <w:b/>
          <w:sz w:val="24"/>
          <w:szCs w:val="24"/>
        </w:rPr>
        <w:t xml:space="preserve">              И. Н. Валуев</w:t>
      </w:r>
    </w:p>
    <w:p w:rsidR="00D56BF3" w:rsidRPr="003B5238" w:rsidRDefault="00D56BF3" w:rsidP="00A90D4D">
      <w:pPr>
        <w:rPr>
          <w:rFonts w:ascii="Times New Roman" w:hAnsi="Times New Roman" w:cs="Times New Roman"/>
          <w:sz w:val="24"/>
          <w:szCs w:val="24"/>
        </w:rPr>
      </w:pPr>
    </w:p>
    <w:p w:rsidR="00D56BF3" w:rsidRPr="003B5238" w:rsidRDefault="00D56BF3" w:rsidP="00A90D4D">
      <w:pPr>
        <w:rPr>
          <w:rFonts w:ascii="Times New Roman" w:hAnsi="Times New Roman" w:cs="Times New Roman"/>
          <w:sz w:val="24"/>
          <w:szCs w:val="24"/>
        </w:rPr>
      </w:pPr>
    </w:p>
    <w:p w:rsidR="00D56BF3" w:rsidRPr="003B5238" w:rsidRDefault="00D56BF3" w:rsidP="00A90D4D">
      <w:pPr>
        <w:rPr>
          <w:rFonts w:ascii="Times New Roman" w:hAnsi="Times New Roman" w:cs="Times New Roman"/>
          <w:sz w:val="24"/>
          <w:szCs w:val="24"/>
        </w:rPr>
      </w:pPr>
    </w:p>
    <w:p w:rsidR="00D56BF3" w:rsidRPr="003B5238" w:rsidRDefault="00D56BF3" w:rsidP="00A90D4D">
      <w:pPr>
        <w:rPr>
          <w:rFonts w:ascii="Times New Roman" w:hAnsi="Times New Roman" w:cs="Times New Roman"/>
          <w:sz w:val="24"/>
          <w:szCs w:val="24"/>
        </w:rPr>
      </w:pPr>
    </w:p>
    <w:p w:rsidR="00D56BF3" w:rsidRPr="003B5238" w:rsidRDefault="00D56BF3" w:rsidP="00A90D4D">
      <w:pPr>
        <w:rPr>
          <w:rFonts w:ascii="Times New Roman" w:hAnsi="Times New Roman" w:cs="Times New Roman"/>
          <w:sz w:val="24"/>
          <w:szCs w:val="24"/>
        </w:rPr>
      </w:pPr>
    </w:p>
    <w:p w:rsidR="00D56BF3" w:rsidRPr="003B5238" w:rsidRDefault="00D56BF3" w:rsidP="00A90D4D">
      <w:pPr>
        <w:rPr>
          <w:rFonts w:ascii="Times New Roman" w:hAnsi="Times New Roman" w:cs="Times New Roman"/>
          <w:sz w:val="24"/>
          <w:szCs w:val="24"/>
        </w:rPr>
      </w:pPr>
    </w:p>
    <w:p w:rsidR="00D56BF3" w:rsidRPr="003B5238" w:rsidRDefault="00D56BF3" w:rsidP="00A90D4D">
      <w:pPr>
        <w:rPr>
          <w:rFonts w:ascii="Times New Roman" w:hAnsi="Times New Roman" w:cs="Times New Roman"/>
          <w:sz w:val="24"/>
          <w:szCs w:val="24"/>
        </w:rPr>
      </w:pPr>
    </w:p>
    <w:p w:rsidR="00D56BF3" w:rsidRPr="003B5238" w:rsidRDefault="00D56BF3" w:rsidP="00A90D4D">
      <w:pPr>
        <w:rPr>
          <w:rFonts w:ascii="Times New Roman" w:hAnsi="Times New Roman" w:cs="Times New Roman"/>
          <w:sz w:val="24"/>
          <w:szCs w:val="24"/>
        </w:rPr>
      </w:pPr>
    </w:p>
    <w:p w:rsidR="00D56BF3" w:rsidRDefault="00D56BF3" w:rsidP="00A90D4D">
      <w:pPr>
        <w:rPr>
          <w:rFonts w:ascii="Times New Roman" w:hAnsi="Times New Roman" w:cs="Times New Roman"/>
          <w:sz w:val="24"/>
          <w:szCs w:val="24"/>
        </w:rPr>
      </w:pPr>
    </w:p>
    <w:p w:rsidR="004D4ECD" w:rsidRDefault="004D4ECD" w:rsidP="00A90D4D">
      <w:pPr>
        <w:rPr>
          <w:rFonts w:ascii="Times New Roman" w:hAnsi="Times New Roman" w:cs="Times New Roman"/>
          <w:sz w:val="24"/>
          <w:szCs w:val="24"/>
        </w:rPr>
      </w:pPr>
    </w:p>
    <w:p w:rsidR="004D4ECD" w:rsidRDefault="004D4ECD" w:rsidP="00A90D4D">
      <w:pPr>
        <w:rPr>
          <w:rFonts w:ascii="Times New Roman" w:hAnsi="Times New Roman" w:cs="Times New Roman"/>
          <w:sz w:val="24"/>
          <w:szCs w:val="24"/>
        </w:rPr>
      </w:pPr>
    </w:p>
    <w:p w:rsidR="004D4ECD" w:rsidRPr="003B5238" w:rsidRDefault="004D4ECD" w:rsidP="00A90D4D">
      <w:pPr>
        <w:rPr>
          <w:rFonts w:ascii="Times New Roman" w:hAnsi="Times New Roman" w:cs="Times New Roman"/>
          <w:sz w:val="24"/>
          <w:szCs w:val="24"/>
        </w:rPr>
      </w:pPr>
    </w:p>
    <w:p w:rsidR="00D56BF3" w:rsidRPr="003B5238" w:rsidRDefault="00D56BF3" w:rsidP="00A90D4D">
      <w:pPr>
        <w:rPr>
          <w:rFonts w:ascii="Times New Roman" w:hAnsi="Times New Roman" w:cs="Times New Roman"/>
          <w:sz w:val="24"/>
          <w:szCs w:val="24"/>
        </w:rPr>
      </w:pPr>
    </w:p>
    <w:p w:rsidR="00560B88" w:rsidRDefault="00560B88" w:rsidP="00560B8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560B88" w:rsidRDefault="00560B88" w:rsidP="0056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к решению Совета Андреевского</w:t>
      </w:r>
    </w:p>
    <w:p w:rsidR="00560B88" w:rsidRDefault="00560B88" w:rsidP="0056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округа</w:t>
      </w:r>
    </w:p>
    <w:p w:rsidR="00560B88" w:rsidRDefault="00560B88" w:rsidP="00560B8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523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23» октября </w:t>
      </w:r>
      <w:r w:rsidRPr="003B5238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11/73</w:t>
      </w:r>
    </w:p>
    <w:p w:rsidR="00560B88" w:rsidRDefault="00560B88" w:rsidP="00560B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0B88" w:rsidRDefault="00560B88" w:rsidP="0056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FE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560B88" w:rsidRDefault="00560B88" w:rsidP="0056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FE">
        <w:rPr>
          <w:rFonts w:ascii="Times New Roman" w:hAnsi="Times New Roman" w:cs="Times New Roman"/>
          <w:b/>
          <w:sz w:val="24"/>
          <w:szCs w:val="24"/>
        </w:rPr>
        <w:t>СЛУЖЕБНОГО УДОСТОВЕРЕНИЯ МУНИЦИПАЛЬНОГО СЛУЖАЩЕГО</w:t>
      </w:r>
    </w:p>
    <w:p w:rsidR="00560B88" w:rsidRDefault="00560B88" w:rsidP="0056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88" w:rsidRDefault="00560B88" w:rsidP="00560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Внешний разворот</w:t>
      </w:r>
    </w:p>
    <w:p w:rsidR="00560B88" w:rsidRPr="003B5238" w:rsidRDefault="00560B88" w:rsidP="00560B88">
      <w:pPr>
        <w:jc w:val="both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200 мм УДОСТОВЕРЕНИЕ Внутренний разворот удостоверения муниципального служащего местной администрации 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Андреевский </w:t>
      </w:r>
      <w:r w:rsidRPr="003B523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3B5238">
        <w:rPr>
          <w:rFonts w:ascii="Times New Roman" w:hAnsi="Times New Roman" w:cs="Times New Roman"/>
          <w:sz w:val="24"/>
          <w:szCs w:val="24"/>
        </w:rPr>
        <w:t xml:space="preserve"> округ Государственный герб Российской Федерации 65 мм Внутренний разворот удостоверения муниципального служащего муниципального округа Примечание: в образцах приведена не натуральная величина служебного удостоверения</w:t>
      </w:r>
    </w:p>
    <w:p w:rsidR="00560B88" w:rsidRDefault="00560B88" w:rsidP="00560B88">
      <w:pPr>
        <w:rPr>
          <w:noProof/>
          <w:lang w:eastAsia="ru-RU"/>
        </w:rPr>
      </w:pPr>
      <w:r w:rsidRPr="003B5238">
        <w:rPr>
          <w:rFonts w:ascii="Times New Roman" w:hAnsi="Times New Roman" w:cs="Times New Roman"/>
          <w:sz w:val="24"/>
          <w:szCs w:val="24"/>
        </w:rPr>
        <w:t>200 мм</w:t>
      </w:r>
    </w:p>
    <w:p w:rsidR="00560B88" w:rsidRDefault="00560B88" w:rsidP="00560B88">
      <w:r w:rsidRPr="007C74C5">
        <w:rPr>
          <w:noProof/>
          <w:lang w:eastAsia="ru-RU"/>
        </w:rPr>
        <w:drawing>
          <wp:inline distT="0" distB="0" distL="0" distR="0">
            <wp:extent cx="5991225" cy="1743075"/>
            <wp:effectExtent l="0" t="0" r="0" b="9525"/>
            <wp:docPr id="2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2489" b="69379"/>
                    <a:stretch/>
                  </pic:blipFill>
                  <pic:spPr bwMode="auto">
                    <a:xfrm>
                      <a:off x="0" y="0"/>
                      <a:ext cx="5994090" cy="17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B88" w:rsidRDefault="00560B88" w:rsidP="00560B88">
      <w:pPr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 xml:space="preserve">Внутренний разворот удостоверения муниципального служащего местной администрации 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3B523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3B5238">
        <w:rPr>
          <w:rFonts w:ascii="Times New Roman" w:hAnsi="Times New Roman" w:cs="Times New Roman"/>
          <w:sz w:val="24"/>
          <w:szCs w:val="24"/>
        </w:rPr>
        <w:t>округ Государственный герб Российско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B5238">
        <w:rPr>
          <w:rFonts w:ascii="Times New Roman" w:hAnsi="Times New Roman" w:cs="Times New Roman"/>
          <w:sz w:val="24"/>
          <w:szCs w:val="24"/>
        </w:rPr>
        <w:t>Федерации</w:t>
      </w:r>
    </w:p>
    <w:p w:rsidR="00560B88" w:rsidRDefault="00560B88" w:rsidP="00560B88">
      <w:r w:rsidRPr="00CB3811">
        <w:rPr>
          <w:noProof/>
          <w:lang w:eastAsia="ru-RU"/>
        </w:rPr>
        <w:drawing>
          <wp:inline distT="0" distB="0" distL="0" distR="0">
            <wp:extent cx="5953125" cy="2409825"/>
            <wp:effectExtent l="0" t="0" r="9525" b="9525"/>
            <wp:docPr id="3" name="Рисунок 2" descr="C:\Users\user\Desktop\Удостоверение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достоверение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5170" b="63297"/>
                    <a:stretch/>
                  </pic:blipFill>
                  <pic:spPr bwMode="auto">
                    <a:xfrm>
                      <a:off x="0" y="0"/>
                      <a:ext cx="5955524" cy="241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B88" w:rsidRDefault="00560B88" w:rsidP="00560B88">
      <w:pPr>
        <w:rPr>
          <w:noProof/>
          <w:lang w:eastAsia="ru-RU"/>
        </w:rPr>
      </w:pPr>
    </w:p>
    <w:sectPr w:rsidR="00560B88" w:rsidSect="0007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47D"/>
    <w:multiLevelType w:val="hybridMultilevel"/>
    <w:tmpl w:val="82AC6FCA"/>
    <w:lvl w:ilvl="0" w:tplc="65141EBC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CE86EE4"/>
    <w:multiLevelType w:val="hybridMultilevel"/>
    <w:tmpl w:val="4B4517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0A66C82"/>
    <w:multiLevelType w:val="hybridMultilevel"/>
    <w:tmpl w:val="FAC85E4A"/>
    <w:lvl w:ilvl="0" w:tplc="96B88CA4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3B3"/>
    <w:rsid w:val="00027706"/>
    <w:rsid w:val="0006415D"/>
    <w:rsid w:val="00072BF5"/>
    <w:rsid w:val="000D2EF7"/>
    <w:rsid w:val="000E7EFE"/>
    <w:rsid w:val="00182B5A"/>
    <w:rsid w:val="001936BF"/>
    <w:rsid w:val="001A1FC5"/>
    <w:rsid w:val="001B009B"/>
    <w:rsid w:val="0026297E"/>
    <w:rsid w:val="0026652C"/>
    <w:rsid w:val="003B5238"/>
    <w:rsid w:val="003F13B3"/>
    <w:rsid w:val="0040258D"/>
    <w:rsid w:val="004709A2"/>
    <w:rsid w:val="00480996"/>
    <w:rsid w:val="004D4ECD"/>
    <w:rsid w:val="004D6825"/>
    <w:rsid w:val="004E3669"/>
    <w:rsid w:val="004F57CB"/>
    <w:rsid w:val="00547A86"/>
    <w:rsid w:val="00560B88"/>
    <w:rsid w:val="0072387E"/>
    <w:rsid w:val="007607AA"/>
    <w:rsid w:val="007C74C5"/>
    <w:rsid w:val="00835CCB"/>
    <w:rsid w:val="00842E5C"/>
    <w:rsid w:val="008D397A"/>
    <w:rsid w:val="00901273"/>
    <w:rsid w:val="009E1614"/>
    <w:rsid w:val="00A33ECA"/>
    <w:rsid w:val="00A90D4D"/>
    <w:rsid w:val="00AF6728"/>
    <w:rsid w:val="00B57B00"/>
    <w:rsid w:val="00C26FC9"/>
    <w:rsid w:val="00C64B62"/>
    <w:rsid w:val="00C74EEF"/>
    <w:rsid w:val="00D048A2"/>
    <w:rsid w:val="00D56BF3"/>
    <w:rsid w:val="00E8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5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F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4F57CB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4F57C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uiPriority w:val="35"/>
    <w:unhideWhenUsed/>
    <w:qFormat/>
    <w:rsid w:val="0040258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5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F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4F57CB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4F57C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uiPriority w:val="35"/>
    <w:unhideWhenUsed/>
    <w:qFormat/>
    <w:rsid w:val="0040258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koenigsbanner.de/fotw/images/u/ua)99813.gi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232B-F9AB-4392-8E46-B89F42F1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2015-10-26T05:39:00Z</cp:lastPrinted>
  <dcterms:created xsi:type="dcterms:W3CDTF">2015-10-19T13:17:00Z</dcterms:created>
  <dcterms:modified xsi:type="dcterms:W3CDTF">2015-10-26T05:40:00Z</dcterms:modified>
</cp:coreProperties>
</file>