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01" w:rsidRPr="00CD6C01" w:rsidRDefault="00CD6C01" w:rsidP="00CD6C01">
      <w:pPr>
        <w:jc w:val="center"/>
        <w:rPr>
          <w:sz w:val="28"/>
          <w:szCs w:val="28"/>
        </w:rPr>
      </w:pPr>
      <w:r w:rsidRPr="00CD6C01">
        <w:rPr>
          <w:sz w:val="28"/>
          <w:szCs w:val="28"/>
        </w:rPr>
        <w:t>Порядок получения социального или имущественного вычета по НДФЛ у работодателя до окончания налогового периода.</w:t>
      </w:r>
    </w:p>
    <w:p w:rsidR="00CD6C01" w:rsidRPr="00CD6C01" w:rsidRDefault="00CD6C01" w:rsidP="00CD6C01">
      <w:pPr>
        <w:jc w:val="center"/>
        <w:rPr>
          <w:sz w:val="28"/>
          <w:szCs w:val="28"/>
        </w:rPr>
      </w:pPr>
    </w:p>
    <w:p w:rsidR="00CD6C01" w:rsidRPr="00CD6C01" w:rsidRDefault="00CD6C01" w:rsidP="00CD6C01">
      <w:pPr>
        <w:jc w:val="both"/>
        <w:rPr>
          <w:sz w:val="24"/>
          <w:szCs w:val="24"/>
        </w:rPr>
      </w:pPr>
      <w:r>
        <w:tab/>
      </w:r>
      <w:r w:rsidRPr="00CD6C01">
        <w:rPr>
          <w:sz w:val="24"/>
          <w:szCs w:val="24"/>
        </w:rPr>
        <w:t>Работодатель предоставляет налоговый вычет на основании выдаваемого налоговым органом Уведомления о подтверждении права налогоплательщика на получение социальных или имущественных налоговых вычетов.</w:t>
      </w:r>
    </w:p>
    <w:p w:rsidR="00CD6C01" w:rsidRPr="00CD6C01" w:rsidRDefault="00CD6C01" w:rsidP="00CD6C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D6C01">
        <w:rPr>
          <w:sz w:val="24"/>
          <w:szCs w:val="24"/>
        </w:rPr>
        <w:t>Для подтверждения права на вычет и получения Уведомления налогового органа физическому лицу необходимо представить в инспекцию:</w:t>
      </w:r>
    </w:p>
    <w:p w:rsidR="00CD6C01" w:rsidRPr="00CD6C01" w:rsidRDefault="00CD6C01" w:rsidP="00CD6C01">
      <w:pPr>
        <w:jc w:val="both"/>
        <w:rPr>
          <w:sz w:val="24"/>
          <w:szCs w:val="24"/>
        </w:rPr>
      </w:pPr>
      <w:r w:rsidRPr="00CD6C01">
        <w:rPr>
          <w:sz w:val="24"/>
          <w:szCs w:val="24"/>
        </w:rPr>
        <w:t>-</w:t>
      </w:r>
      <w:r w:rsidRPr="00CD6C01">
        <w:rPr>
          <w:sz w:val="24"/>
          <w:szCs w:val="24"/>
        </w:rPr>
        <w:tab/>
        <w:t>письменное заявление;</w:t>
      </w:r>
    </w:p>
    <w:p w:rsidR="00CD6C01" w:rsidRPr="00CD6C01" w:rsidRDefault="00CD6C01" w:rsidP="00CD6C01">
      <w:pPr>
        <w:jc w:val="both"/>
        <w:rPr>
          <w:sz w:val="24"/>
          <w:szCs w:val="24"/>
        </w:rPr>
      </w:pPr>
      <w:r w:rsidRPr="00CD6C01">
        <w:rPr>
          <w:sz w:val="24"/>
          <w:szCs w:val="24"/>
        </w:rPr>
        <w:t>-</w:t>
      </w:r>
      <w:r w:rsidRPr="00CD6C01">
        <w:rPr>
          <w:sz w:val="24"/>
          <w:szCs w:val="24"/>
        </w:rPr>
        <w:tab/>
        <w:t>документы, подтверждающие право на получение социального или имущественного вычета по произведенным расходам.</w:t>
      </w:r>
    </w:p>
    <w:p w:rsidR="00CD6C01" w:rsidRPr="00CD6C01" w:rsidRDefault="00CD6C01" w:rsidP="00CD6C01">
      <w:pPr>
        <w:jc w:val="both"/>
        <w:rPr>
          <w:sz w:val="24"/>
          <w:szCs w:val="24"/>
        </w:rPr>
      </w:pPr>
      <w:r w:rsidRPr="00CD6C01">
        <w:rPr>
          <w:sz w:val="24"/>
          <w:szCs w:val="24"/>
        </w:rPr>
        <w:t>Право на получение налогоплательщиком указанных налоговых вычетов подтверждается налоговым органом в срок, не превышающий 30 календарных дней со дня подачи налогоплательщиком в налоговый орган письменного заявления и документов, подтверждающих право на получение налоговых вычетов.</w:t>
      </w:r>
    </w:p>
    <w:p w:rsidR="00CD6C01" w:rsidRPr="00CD6C01" w:rsidRDefault="00CD6C01" w:rsidP="00CD6C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D6C01">
        <w:rPr>
          <w:sz w:val="24"/>
          <w:szCs w:val="24"/>
        </w:rPr>
        <w:t>По окончанию налогового периода налоговые вычеты предоставляются исключительно налоговыми органами на основании декларации представленной налогоплательщиком и подтверждающих документов.</w:t>
      </w:r>
    </w:p>
    <w:p w:rsidR="00CD6C01" w:rsidRPr="00CD6C01" w:rsidRDefault="00CD6C01" w:rsidP="00CD6C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D6C01">
        <w:rPr>
          <w:sz w:val="24"/>
          <w:szCs w:val="24"/>
        </w:rPr>
        <w:t xml:space="preserve">Налоговую декларацию и необходимые документы, заявления о подтверждении права на социальные или имущественные вычеты можно направить в налоговый орган через сервис «Личный кабинет налогоплательщика для физических лиц», подписав их неквалифицированной электронной подписью. </w:t>
      </w:r>
    </w:p>
    <w:p w:rsidR="00CD6C01" w:rsidRPr="00CD6C01" w:rsidRDefault="00CD6C01" w:rsidP="00CD6C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CD6C01">
        <w:rPr>
          <w:sz w:val="24"/>
          <w:szCs w:val="24"/>
        </w:rPr>
        <w:t xml:space="preserve">О результатах налоговой проверки декларации о доходах также можно узнать в сервисе «Личный кабинет налогоплательщика для физических лиц». </w:t>
      </w:r>
    </w:p>
    <w:p w:rsidR="00CD6C01" w:rsidRPr="00CD6C01" w:rsidRDefault="00D47A4F" w:rsidP="00CD6C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D6C01" w:rsidRPr="00CD6C01">
        <w:rPr>
          <w:sz w:val="24"/>
          <w:szCs w:val="24"/>
        </w:rPr>
        <w:t xml:space="preserve">Следует отметить, что при приеме налоговой декларации отсутствие того или иного документа не является основанием для отказа в приеме налоговой декларации. </w:t>
      </w:r>
      <w:r w:rsidR="00CD6C01">
        <w:rPr>
          <w:sz w:val="24"/>
          <w:szCs w:val="24"/>
        </w:rPr>
        <w:t xml:space="preserve">     </w:t>
      </w:r>
      <w:r w:rsidR="00CD6C01" w:rsidRPr="00CD6C01">
        <w:rPr>
          <w:sz w:val="24"/>
          <w:szCs w:val="24"/>
        </w:rPr>
        <w:t>Основания, по которым декларация может быть не принята, предусмотрены п. 28 Административного регламента 99Н. При отсутствии того, или иного документа налогоплательщик должен быть предупрежден о возможном отказе в предоставлении налогового вычета в связи с отсутствием подтверждающих документов.</w:t>
      </w:r>
    </w:p>
    <w:p w:rsidR="00B46E2B" w:rsidRDefault="00901CB4" w:rsidP="00CD6C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Pr="00901CB4">
        <w:rPr>
          <w:sz w:val="24"/>
          <w:szCs w:val="24"/>
        </w:rPr>
        <w:t>браща</w:t>
      </w:r>
      <w:r>
        <w:rPr>
          <w:sz w:val="24"/>
          <w:szCs w:val="24"/>
        </w:rPr>
        <w:t>ем Вше</w:t>
      </w:r>
      <w:r w:rsidRPr="00901CB4">
        <w:rPr>
          <w:sz w:val="24"/>
          <w:szCs w:val="24"/>
        </w:rPr>
        <w:t xml:space="preserve"> внимание</w:t>
      </w:r>
      <w:r>
        <w:rPr>
          <w:sz w:val="24"/>
          <w:szCs w:val="24"/>
        </w:rPr>
        <w:t xml:space="preserve">, что </w:t>
      </w:r>
      <w:r w:rsidRPr="00901CB4">
        <w:rPr>
          <w:sz w:val="24"/>
          <w:szCs w:val="24"/>
        </w:rPr>
        <w:t>получ</w:t>
      </w:r>
      <w:r>
        <w:rPr>
          <w:sz w:val="24"/>
          <w:szCs w:val="24"/>
        </w:rPr>
        <w:t>ить</w:t>
      </w:r>
      <w:r w:rsidRPr="00901CB4">
        <w:rPr>
          <w:sz w:val="24"/>
          <w:szCs w:val="24"/>
        </w:rPr>
        <w:t xml:space="preserve"> дополнительн</w:t>
      </w:r>
      <w:r>
        <w:rPr>
          <w:sz w:val="24"/>
          <w:szCs w:val="24"/>
        </w:rPr>
        <w:t>ую</w:t>
      </w:r>
      <w:r w:rsidRPr="00901CB4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ю можно</w:t>
      </w:r>
      <w:r w:rsidRPr="00901CB4">
        <w:rPr>
          <w:sz w:val="24"/>
          <w:szCs w:val="24"/>
        </w:rPr>
        <w:t xml:space="preserve"> на официальном сайте ФНС России (www.nalog.ru), </w:t>
      </w:r>
      <w:r>
        <w:rPr>
          <w:sz w:val="24"/>
          <w:szCs w:val="24"/>
        </w:rPr>
        <w:t xml:space="preserve">а также </w:t>
      </w:r>
      <w:r w:rsidRPr="00901CB4">
        <w:rPr>
          <w:sz w:val="24"/>
          <w:szCs w:val="24"/>
        </w:rPr>
        <w:t>получ</w:t>
      </w:r>
      <w:r>
        <w:rPr>
          <w:sz w:val="24"/>
          <w:szCs w:val="24"/>
        </w:rPr>
        <w:t>ить</w:t>
      </w:r>
      <w:r w:rsidRPr="00901CB4">
        <w:rPr>
          <w:sz w:val="24"/>
          <w:szCs w:val="24"/>
        </w:rPr>
        <w:t xml:space="preserve"> парол</w:t>
      </w:r>
      <w:r>
        <w:rPr>
          <w:sz w:val="24"/>
          <w:szCs w:val="24"/>
        </w:rPr>
        <w:t>ь</w:t>
      </w:r>
      <w:r w:rsidRPr="00901CB4">
        <w:rPr>
          <w:sz w:val="24"/>
          <w:szCs w:val="24"/>
        </w:rPr>
        <w:t xml:space="preserve"> доступа к электронному сервису «Личный кабинет налогоплательщика для физических лиц»</w:t>
      </w:r>
      <w:r>
        <w:rPr>
          <w:sz w:val="24"/>
          <w:szCs w:val="24"/>
        </w:rPr>
        <w:t xml:space="preserve"> в налоговой службе</w:t>
      </w:r>
      <w:r w:rsidRPr="00901CB4">
        <w:rPr>
          <w:sz w:val="24"/>
          <w:szCs w:val="24"/>
        </w:rPr>
        <w:t xml:space="preserve">. Для повышения качества предоставляемых ФНС России услуг </w:t>
      </w:r>
      <w:r>
        <w:rPr>
          <w:sz w:val="24"/>
          <w:szCs w:val="24"/>
        </w:rPr>
        <w:t>существует</w:t>
      </w:r>
      <w:r w:rsidRPr="00901CB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достаточное количество </w:t>
      </w:r>
      <w:r w:rsidRPr="00901CB4">
        <w:rPr>
          <w:sz w:val="24"/>
          <w:szCs w:val="24"/>
        </w:rPr>
        <w:t>электронных сервис</w:t>
      </w:r>
      <w:r>
        <w:rPr>
          <w:sz w:val="24"/>
          <w:szCs w:val="24"/>
        </w:rPr>
        <w:t>ов</w:t>
      </w:r>
      <w:r w:rsidRPr="00901CB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01CB4">
        <w:rPr>
          <w:sz w:val="24"/>
          <w:szCs w:val="24"/>
        </w:rPr>
        <w:t>айта</w:t>
      </w:r>
      <w:r>
        <w:rPr>
          <w:sz w:val="24"/>
          <w:szCs w:val="24"/>
        </w:rPr>
        <w:t xml:space="preserve"> ФНС России</w:t>
      </w:r>
      <w:r w:rsidRPr="00901CB4">
        <w:rPr>
          <w:sz w:val="24"/>
          <w:szCs w:val="24"/>
        </w:rPr>
        <w:t>, позволяющие без визита в налоговую инспекцию получать актуальную информацию о налогообложении, обращаться в налоговые органы с декларациями, заявлениями, направлять подтверждающие документы, осуществлять запись на прием в инспекцию и многое другое.</w:t>
      </w:r>
    </w:p>
    <w:p w:rsidR="00901CB4" w:rsidRDefault="00901CB4" w:rsidP="00CD6C01">
      <w:pPr>
        <w:jc w:val="both"/>
        <w:rPr>
          <w:sz w:val="24"/>
          <w:szCs w:val="24"/>
        </w:rPr>
      </w:pPr>
    </w:p>
    <w:p w:rsidR="00901CB4" w:rsidRPr="00CD6C01" w:rsidRDefault="00D47A4F" w:rsidP="00CD6C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Межрайонная </w:t>
      </w:r>
      <w:r w:rsidR="00901CB4">
        <w:rPr>
          <w:sz w:val="24"/>
          <w:szCs w:val="24"/>
        </w:rPr>
        <w:t xml:space="preserve">ИФНС России </w:t>
      </w:r>
      <w:r>
        <w:rPr>
          <w:sz w:val="24"/>
          <w:szCs w:val="24"/>
        </w:rPr>
        <w:t xml:space="preserve">№ 1 </w:t>
      </w:r>
      <w:r w:rsidR="00901CB4">
        <w:rPr>
          <w:sz w:val="24"/>
          <w:szCs w:val="24"/>
        </w:rPr>
        <w:t>по г. Севастопол</w:t>
      </w:r>
      <w:r>
        <w:rPr>
          <w:sz w:val="24"/>
          <w:szCs w:val="24"/>
        </w:rPr>
        <w:t>ю</w:t>
      </w:r>
      <w:bookmarkStart w:id="0" w:name="_GoBack"/>
      <w:bookmarkEnd w:id="0"/>
    </w:p>
    <w:sectPr w:rsidR="00901CB4" w:rsidRPr="00CD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01"/>
    <w:rsid w:val="0002630B"/>
    <w:rsid w:val="000D68CB"/>
    <w:rsid w:val="001B13FC"/>
    <w:rsid w:val="00901CB4"/>
    <w:rsid w:val="00B46E2B"/>
    <w:rsid w:val="00CD6C01"/>
    <w:rsid w:val="00D47A4F"/>
    <w:rsid w:val="00D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61D2C4-5027-4B02-8ECE-3D7A3859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4248"/>
    <w:pPr>
      <w:spacing w:line="240" w:lineRule="atLeas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EB3E-B5BF-4DAE-ACD7-98E1FBBB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Наталья Николаевна</dc:creator>
  <cp:lastModifiedBy>Поливаная Ирина Николаевна</cp:lastModifiedBy>
  <cp:revision>3</cp:revision>
  <dcterms:created xsi:type="dcterms:W3CDTF">2017-11-14T12:56:00Z</dcterms:created>
  <dcterms:modified xsi:type="dcterms:W3CDTF">2017-11-21T07:52:00Z</dcterms:modified>
</cp:coreProperties>
</file>