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>МЕСТНАЯ АДМИНИСТРАЦИЯ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 </w:t>
      </w:r>
      <w:proofErr w:type="gramStart"/>
      <w:r w:rsidRPr="00097C5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097C5F">
        <w:rPr>
          <w:rFonts w:ascii="Times New Roman" w:hAnsi="Times New Roman" w:cs="Times New Roman"/>
          <w:b/>
        </w:rPr>
        <w:t xml:space="preserve"> ОКРУГА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097C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97C5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B11A9">
        <w:rPr>
          <w:rFonts w:ascii="Times New Roman" w:hAnsi="Times New Roman" w:cs="Times New Roman"/>
          <w:b/>
          <w:sz w:val="32"/>
          <w:szCs w:val="32"/>
        </w:rPr>
        <w:t>88</w:t>
      </w:r>
      <w:r w:rsidRPr="00097C5F">
        <w:rPr>
          <w:rFonts w:ascii="Times New Roman" w:hAnsi="Times New Roman" w:cs="Times New Roman"/>
          <w:b/>
          <w:sz w:val="32"/>
          <w:szCs w:val="32"/>
        </w:rPr>
        <w:t>-</w:t>
      </w:r>
      <w:r w:rsidR="00097C5F">
        <w:rPr>
          <w:rFonts w:ascii="Times New Roman" w:hAnsi="Times New Roman" w:cs="Times New Roman"/>
          <w:b/>
          <w:sz w:val="32"/>
          <w:szCs w:val="32"/>
        </w:rPr>
        <w:t>А</w:t>
      </w:r>
    </w:p>
    <w:p w:rsidR="00552D21" w:rsidRPr="00552D21" w:rsidRDefault="00552D21" w:rsidP="00552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552D21" w:rsidRPr="00552D21" w:rsidTr="00552D21">
        <w:tc>
          <w:tcPr>
            <w:tcW w:w="4785" w:type="dxa"/>
            <w:hideMark/>
          </w:tcPr>
          <w:p w:rsidR="00552D21" w:rsidRPr="00552D21" w:rsidRDefault="00152142" w:rsidP="00152142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18</w:t>
            </w:r>
            <w:r w:rsidR="00EB11A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августа</w:t>
            </w:r>
            <w:proofErr w:type="gramEnd"/>
            <w:r w:rsid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552D21"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201</w:t>
            </w:r>
            <w:r w:rsidR="0091463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  <w:r w:rsidR="00552D21"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52D21" w:rsidRPr="00552D21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u w:val="single"/>
                <w:lang w:eastAsia="ar-SA"/>
              </w:rPr>
            </w:pPr>
            <w:r w:rsidRPr="00552D21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Андреевка</w:t>
            </w:r>
          </w:p>
        </w:tc>
      </w:tr>
    </w:tbl>
    <w:p w:rsidR="00552D21" w:rsidRPr="00552D21" w:rsidRDefault="00552D21" w:rsidP="00552D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14635" w:rsidRPr="00EB11A9" w:rsidRDefault="00552D21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>Об утверждении По</w:t>
      </w:r>
      <w:r w:rsidR="00BE0E9E" w:rsidRPr="00EB11A9">
        <w:rPr>
          <w:rFonts w:ascii="Times New Roman" w:hAnsi="Times New Roman" w:cs="Times New Roman"/>
          <w:b/>
          <w:sz w:val="24"/>
          <w:szCs w:val="24"/>
        </w:rPr>
        <w:t>ложения о порядке</w:t>
      </w:r>
      <w:r w:rsidRPr="00EB11A9">
        <w:rPr>
          <w:rFonts w:ascii="Times New Roman" w:hAnsi="Times New Roman" w:cs="Times New Roman"/>
          <w:b/>
          <w:sz w:val="24"/>
          <w:szCs w:val="24"/>
        </w:rPr>
        <w:t xml:space="preserve"> расходования </w:t>
      </w:r>
    </w:p>
    <w:p w:rsidR="00914635" w:rsidRPr="00EB11A9" w:rsidRDefault="00552D21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gramStart"/>
      <w:r w:rsidR="00914635" w:rsidRPr="00EB11A9">
        <w:rPr>
          <w:rFonts w:ascii="Times New Roman" w:hAnsi="Times New Roman" w:cs="Times New Roman"/>
          <w:b/>
          <w:sz w:val="24"/>
          <w:szCs w:val="24"/>
        </w:rPr>
        <w:t>бюджета  внутригородского</w:t>
      </w:r>
      <w:proofErr w:type="gramEnd"/>
      <w:r w:rsidR="00914635" w:rsidRPr="00EB11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635" w:rsidRPr="00EB11A9" w:rsidRDefault="00914635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EB11A9">
        <w:rPr>
          <w:rFonts w:ascii="Times New Roman" w:hAnsi="Times New Roman" w:cs="Times New Roman"/>
          <w:b/>
          <w:sz w:val="24"/>
          <w:szCs w:val="24"/>
        </w:rPr>
        <w:t>образования  города</w:t>
      </w:r>
      <w:proofErr w:type="gramEnd"/>
      <w:r w:rsidRPr="00EB11A9">
        <w:rPr>
          <w:rFonts w:ascii="Times New Roman" w:hAnsi="Times New Roman" w:cs="Times New Roman"/>
          <w:b/>
          <w:sz w:val="24"/>
          <w:szCs w:val="24"/>
        </w:rPr>
        <w:t xml:space="preserve"> Севастополя</w:t>
      </w:r>
    </w:p>
    <w:p w:rsidR="00914635" w:rsidRPr="00EB11A9" w:rsidRDefault="00914635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 на организацию</w:t>
      </w:r>
    </w:p>
    <w:p w:rsidR="00914635" w:rsidRPr="00EB11A9" w:rsidRDefault="00914635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>и проведение массовых культурных и спортивных</w:t>
      </w:r>
    </w:p>
    <w:p w:rsidR="00914635" w:rsidRDefault="00914635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11A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7202E8" w:rsidRPr="00EB11A9" w:rsidRDefault="007202E8" w:rsidP="0091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D21" w:rsidRPr="00914635" w:rsidRDefault="00552D21" w:rsidP="00552D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Законом </w:t>
      </w:r>
      <w:r w:rsidR="007202E8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914635">
        <w:rPr>
          <w:rFonts w:ascii="Times New Roman" w:hAnsi="Times New Roman" w:cs="Times New Roman"/>
          <w:sz w:val="24"/>
          <w:szCs w:val="24"/>
        </w:rPr>
        <w:t xml:space="preserve">Севастополя от 30.12.2014г «О местном самоуправлении в городе Севастополе», Уставом внутригородского муниципального образования города Севастополя Андреевский муниципальный округ, местная администрация Андреевского муниципального округа </w:t>
      </w:r>
    </w:p>
    <w:p w:rsidR="00552D21" w:rsidRPr="00914635" w:rsidRDefault="006436CE" w:rsidP="00552D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52D21" w:rsidRPr="009146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52D21" w:rsidRPr="00914635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A5B19">
        <w:rPr>
          <w:rFonts w:ascii="Times New Roman" w:hAnsi="Times New Roman" w:cs="Times New Roman"/>
          <w:sz w:val="24"/>
          <w:szCs w:val="24"/>
        </w:rPr>
        <w:t>Положение</w:t>
      </w:r>
      <w:r w:rsidR="00BE0E9E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914635">
        <w:rPr>
          <w:rFonts w:ascii="Times New Roman" w:hAnsi="Times New Roman" w:cs="Times New Roman"/>
          <w:sz w:val="24"/>
          <w:szCs w:val="24"/>
        </w:rPr>
        <w:t xml:space="preserve">расходования </w:t>
      </w:r>
      <w:proofErr w:type="gramStart"/>
      <w:r w:rsidRPr="00914635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="00AA2E9A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AA2E9A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</w:t>
      </w:r>
      <w:r w:rsidR="002D24CA">
        <w:rPr>
          <w:rFonts w:ascii="Times New Roman" w:hAnsi="Times New Roman" w:cs="Times New Roman"/>
          <w:sz w:val="24"/>
          <w:szCs w:val="24"/>
        </w:rPr>
        <w:t xml:space="preserve"> </w:t>
      </w:r>
      <w:r w:rsidR="00AA2E9A"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="001D52CA">
        <w:rPr>
          <w:rFonts w:ascii="Times New Roman" w:hAnsi="Times New Roman" w:cs="Times New Roman"/>
          <w:sz w:val="24"/>
          <w:szCs w:val="24"/>
        </w:rPr>
        <w:t>приложению</w:t>
      </w:r>
      <w:r w:rsidR="00AA2E9A">
        <w:rPr>
          <w:rFonts w:ascii="Times New Roman" w:hAnsi="Times New Roman" w:cs="Times New Roman"/>
          <w:sz w:val="24"/>
          <w:szCs w:val="24"/>
        </w:rPr>
        <w:t>).</w:t>
      </w:r>
    </w:p>
    <w:p w:rsidR="007202E8" w:rsidRDefault="007202E8" w:rsidP="007202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 стенде для официальной  информации муниципального образования.</w:t>
      </w:r>
    </w:p>
    <w:p w:rsidR="007202E8" w:rsidRPr="007202E8" w:rsidRDefault="007202E8" w:rsidP="001D52CA">
      <w:pPr>
        <w:pStyle w:val="a7"/>
        <w:numPr>
          <w:ilvl w:val="0"/>
          <w:numId w:val="10"/>
        </w:numPr>
        <w:suppressAutoHyphens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E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6E3A39">
        <w:rPr>
          <w:rFonts w:ascii="Times New Roman" w:hAnsi="Times New Roman" w:cs="Times New Roman"/>
          <w:sz w:val="24"/>
          <w:szCs w:val="24"/>
        </w:rPr>
        <w:t>01 января 2017 года.</w:t>
      </w:r>
    </w:p>
    <w:p w:rsidR="007202E8" w:rsidRDefault="007202E8" w:rsidP="007202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Контроль за выполнением настоящего Постановления оставляю за собой. </w:t>
      </w: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AD231A" w:rsidP="007202E8">
      <w:pPr>
        <w:widowControl w:val="0"/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7202E8">
        <w:rPr>
          <w:rFonts w:ascii="Times New Roman" w:hAnsi="Times New Roman" w:cs="Times New Roman"/>
          <w:sz w:val="24"/>
          <w:szCs w:val="24"/>
        </w:rPr>
        <w:t>ВМО Андреевский МО, исполняющий</w:t>
      </w:r>
    </w:p>
    <w:p w:rsidR="007202E8" w:rsidRDefault="007202E8" w:rsidP="007202E8">
      <w:pPr>
        <w:widowControl w:val="0"/>
        <w:tabs>
          <w:tab w:val="num" w:pos="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552D21" w:rsidRPr="00914635" w:rsidRDefault="007202E8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231A" w:rsidRPr="00914635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552D21" w:rsidRPr="00914635" w:rsidRDefault="00552D21" w:rsidP="00552D21">
      <w:pPr>
        <w:widowControl w:val="0"/>
        <w:suppressAutoHyphens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52D21" w:rsidRPr="002D24CA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tab/>
      </w:r>
      <w:r w:rsidRPr="002D24CA">
        <w:rPr>
          <w:rFonts w:ascii="Times New Roman" w:hAnsi="Times New Roman" w:cs="Times New Roman"/>
          <w:sz w:val="24"/>
          <w:szCs w:val="24"/>
        </w:rPr>
        <w:t>П</w:t>
      </w:r>
      <w:r w:rsidR="002D24CA" w:rsidRPr="002D24CA">
        <w:rPr>
          <w:rFonts w:ascii="Times New Roman" w:hAnsi="Times New Roman" w:cs="Times New Roman"/>
          <w:sz w:val="24"/>
          <w:szCs w:val="24"/>
        </w:rPr>
        <w:t>риложение</w:t>
      </w:r>
      <w:r w:rsidRPr="002D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21" w:rsidRPr="002D24CA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ab/>
        <w:t xml:space="preserve"> к Постановлению </w:t>
      </w:r>
    </w:p>
    <w:p w:rsidR="00552D21" w:rsidRPr="002D24CA" w:rsidRDefault="00552D21" w:rsidP="00552D21">
      <w:pPr>
        <w:pStyle w:val="a4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ab/>
        <w:t xml:space="preserve">МА </w:t>
      </w:r>
      <w:r w:rsidR="00AD231A" w:rsidRPr="002D24CA">
        <w:rPr>
          <w:rFonts w:ascii="Times New Roman" w:hAnsi="Times New Roman" w:cs="Times New Roman"/>
          <w:sz w:val="24"/>
          <w:szCs w:val="24"/>
        </w:rPr>
        <w:t>Андреевского</w:t>
      </w:r>
      <w:r w:rsidRPr="002D24CA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52D21" w:rsidRPr="002D24CA" w:rsidRDefault="00AD231A" w:rsidP="00552D21">
      <w:pPr>
        <w:pStyle w:val="a4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D2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D24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24CA">
        <w:rPr>
          <w:rFonts w:ascii="Times New Roman" w:hAnsi="Times New Roman" w:cs="Times New Roman"/>
          <w:sz w:val="24"/>
          <w:szCs w:val="24"/>
        </w:rPr>
        <w:t xml:space="preserve"> </w:t>
      </w:r>
      <w:r w:rsidR="00552D21" w:rsidRPr="002D24CA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52142">
        <w:rPr>
          <w:rFonts w:ascii="Times New Roman" w:hAnsi="Times New Roman" w:cs="Times New Roman"/>
          <w:sz w:val="24"/>
          <w:szCs w:val="24"/>
        </w:rPr>
        <w:t>18</w:t>
      </w:r>
      <w:r w:rsidR="001D52CA">
        <w:rPr>
          <w:rFonts w:ascii="Times New Roman" w:hAnsi="Times New Roman" w:cs="Times New Roman"/>
          <w:sz w:val="24"/>
          <w:szCs w:val="24"/>
        </w:rPr>
        <w:t xml:space="preserve">  августа</w:t>
      </w:r>
      <w:proofErr w:type="gramEnd"/>
      <w:r w:rsidR="00552D21" w:rsidRPr="002D24CA">
        <w:rPr>
          <w:rFonts w:ascii="Times New Roman" w:hAnsi="Times New Roman" w:cs="Times New Roman"/>
          <w:sz w:val="24"/>
          <w:szCs w:val="24"/>
        </w:rPr>
        <w:t xml:space="preserve"> 201</w:t>
      </w:r>
      <w:r w:rsidR="002D24CA">
        <w:rPr>
          <w:rFonts w:ascii="Times New Roman" w:hAnsi="Times New Roman" w:cs="Times New Roman"/>
          <w:sz w:val="24"/>
          <w:szCs w:val="24"/>
        </w:rPr>
        <w:t>6</w:t>
      </w:r>
      <w:r w:rsidR="00552D21" w:rsidRPr="002D24C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1D52CA">
        <w:rPr>
          <w:rFonts w:ascii="Times New Roman" w:hAnsi="Times New Roman" w:cs="Times New Roman"/>
          <w:sz w:val="24"/>
          <w:szCs w:val="24"/>
        </w:rPr>
        <w:t>88</w:t>
      </w:r>
      <w:r w:rsidRPr="002D24CA">
        <w:rPr>
          <w:rFonts w:ascii="Times New Roman" w:hAnsi="Times New Roman" w:cs="Times New Roman"/>
          <w:sz w:val="24"/>
          <w:szCs w:val="24"/>
        </w:rPr>
        <w:t>-</w:t>
      </w:r>
      <w:r w:rsidR="00A92897" w:rsidRPr="002D24CA">
        <w:rPr>
          <w:rFonts w:ascii="Times New Roman" w:hAnsi="Times New Roman" w:cs="Times New Roman"/>
          <w:sz w:val="24"/>
          <w:szCs w:val="24"/>
        </w:rPr>
        <w:t>А</w:t>
      </w:r>
      <w:r w:rsidR="00552D21" w:rsidRPr="002D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21" w:rsidRPr="00914635" w:rsidRDefault="00552D21" w:rsidP="00552D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2D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24CA">
        <w:rPr>
          <w:rFonts w:ascii="Times New Roman" w:hAnsi="Times New Roman" w:cs="Times New Roman"/>
          <w:b/>
          <w:sz w:val="24"/>
          <w:szCs w:val="24"/>
        </w:rPr>
        <w:t>По</w:t>
      </w:r>
      <w:r w:rsidR="00BE0E9E">
        <w:rPr>
          <w:rFonts w:ascii="Times New Roman" w:hAnsi="Times New Roman" w:cs="Times New Roman"/>
          <w:b/>
          <w:sz w:val="24"/>
          <w:szCs w:val="24"/>
        </w:rPr>
        <w:t>ложение  о</w:t>
      </w:r>
      <w:proofErr w:type="gramEnd"/>
      <w:r w:rsidR="00BE0E9E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Pr="002D24CA">
        <w:rPr>
          <w:rFonts w:ascii="Times New Roman" w:hAnsi="Times New Roman" w:cs="Times New Roman"/>
          <w:b/>
          <w:sz w:val="24"/>
          <w:szCs w:val="24"/>
        </w:rPr>
        <w:t xml:space="preserve"> расходования средств  бюджета внутригородского муниципального образования города Севастополя Андреевский муниципальный округ на организацию и проведение массовых культур</w:t>
      </w:r>
      <w:r w:rsidR="006537B8">
        <w:rPr>
          <w:rFonts w:ascii="Times New Roman" w:hAnsi="Times New Roman" w:cs="Times New Roman"/>
          <w:b/>
          <w:sz w:val="24"/>
          <w:szCs w:val="24"/>
        </w:rPr>
        <w:t xml:space="preserve">ных и спортивных мероприятий </w:t>
      </w:r>
    </w:p>
    <w:p w:rsidR="00552D21" w:rsidRPr="00914635" w:rsidRDefault="002D24CA" w:rsidP="002D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61BDB" w:rsidRPr="00914635">
        <w:rPr>
          <w:rFonts w:ascii="Times New Roman" w:hAnsi="Times New Roman" w:cs="Times New Roman"/>
          <w:b/>
          <w:sz w:val="24"/>
          <w:szCs w:val="24"/>
        </w:rPr>
        <w:t xml:space="preserve">  Общие   положения</w:t>
      </w:r>
    </w:p>
    <w:p w:rsidR="00552D21" w:rsidRPr="00914635" w:rsidRDefault="002D24CA" w:rsidP="00BE0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BDB" w:rsidRPr="009146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1BDB" w:rsidRPr="00914635">
        <w:rPr>
          <w:rFonts w:ascii="Times New Roman" w:hAnsi="Times New Roman" w:cs="Times New Roman"/>
          <w:sz w:val="24"/>
          <w:szCs w:val="24"/>
        </w:rPr>
        <w:t xml:space="preserve"> 1.1.</w:t>
      </w:r>
      <w:r w:rsidR="00292BF9">
        <w:rPr>
          <w:rFonts w:ascii="Times New Roman" w:hAnsi="Times New Roman" w:cs="Times New Roman"/>
          <w:sz w:val="24"/>
          <w:szCs w:val="24"/>
        </w:rPr>
        <w:t xml:space="preserve"> </w:t>
      </w:r>
      <w:r w:rsidR="00552D21" w:rsidRPr="00914635">
        <w:rPr>
          <w:rFonts w:ascii="Times New Roman" w:hAnsi="Times New Roman" w:cs="Times New Roman"/>
          <w:sz w:val="24"/>
          <w:szCs w:val="24"/>
        </w:rPr>
        <w:t>Настоящий П</w:t>
      </w:r>
      <w:r w:rsidR="00BE0E9E">
        <w:rPr>
          <w:rFonts w:ascii="Times New Roman" w:hAnsi="Times New Roman" w:cs="Times New Roman"/>
          <w:sz w:val="24"/>
          <w:szCs w:val="24"/>
        </w:rPr>
        <w:t>оложение о порядке</w:t>
      </w:r>
      <w:r w:rsidR="00552D21" w:rsidRPr="00914635">
        <w:rPr>
          <w:rFonts w:ascii="Times New Roman" w:hAnsi="Times New Roman" w:cs="Times New Roman"/>
          <w:sz w:val="24"/>
          <w:szCs w:val="24"/>
        </w:rPr>
        <w:t xml:space="preserve"> </w:t>
      </w:r>
      <w:r w:rsidRPr="002D24CA">
        <w:rPr>
          <w:rFonts w:ascii="Times New Roman" w:hAnsi="Times New Roman" w:cs="Times New Roman"/>
          <w:sz w:val="24"/>
          <w:szCs w:val="24"/>
        </w:rPr>
        <w:t xml:space="preserve">расходования средств  бюджета 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24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</w:t>
      </w:r>
      <w:r w:rsidR="00BE0E9E">
        <w:rPr>
          <w:rFonts w:ascii="Times New Roman" w:hAnsi="Times New Roman" w:cs="Times New Roman"/>
          <w:sz w:val="24"/>
          <w:szCs w:val="24"/>
        </w:rPr>
        <w:t xml:space="preserve"> </w:t>
      </w:r>
      <w:r w:rsidR="00552D21" w:rsidRPr="00914635">
        <w:rPr>
          <w:rFonts w:ascii="Times New Roman" w:hAnsi="Times New Roman" w:cs="Times New Roman"/>
          <w:sz w:val="24"/>
          <w:szCs w:val="24"/>
        </w:rPr>
        <w:t>определяет механизм расходования и учета средств</w:t>
      </w:r>
      <w:r>
        <w:rPr>
          <w:rFonts w:ascii="Times New Roman" w:hAnsi="Times New Roman" w:cs="Times New Roman"/>
          <w:sz w:val="24"/>
          <w:szCs w:val="24"/>
        </w:rPr>
        <w:t xml:space="preserve">, направляемых на организацию и проведение  массовых культурных и спортивных мероприятий </w:t>
      </w:r>
      <w:r w:rsidR="00552D21" w:rsidRPr="00914635">
        <w:rPr>
          <w:rFonts w:ascii="Times New Roman" w:hAnsi="Times New Roman" w:cs="Times New Roman"/>
          <w:sz w:val="24"/>
          <w:szCs w:val="24"/>
        </w:rPr>
        <w:t xml:space="preserve">во внутригородском муниципальном образовании города Севастополя </w:t>
      </w:r>
      <w:r w:rsidR="00AD231A" w:rsidRPr="00914635">
        <w:rPr>
          <w:rFonts w:ascii="Times New Roman" w:hAnsi="Times New Roman" w:cs="Times New Roman"/>
          <w:sz w:val="24"/>
          <w:szCs w:val="24"/>
        </w:rPr>
        <w:t>Андреевский</w:t>
      </w:r>
      <w:r w:rsidR="00552D21" w:rsidRPr="00914635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6537B8">
        <w:rPr>
          <w:rFonts w:ascii="Times New Roman" w:hAnsi="Times New Roman" w:cs="Times New Roman"/>
          <w:sz w:val="24"/>
          <w:szCs w:val="24"/>
        </w:rPr>
        <w:t>, начиная с 1 января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5B1" w:rsidRDefault="00661BDB" w:rsidP="0063605D">
      <w:pPr>
        <w:pStyle w:val="a7"/>
        <w:numPr>
          <w:ilvl w:val="1"/>
          <w:numId w:val="3"/>
        </w:numPr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Под  </w:t>
      </w:r>
      <w:r w:rsidR="00C33FE0">
        <w:rPr>
          <w:rFonts w:ascii="Times New Roman" w:hAnsi="Times New Roman" w:cs="Times New Roman"/>
          <w:sz w:val="24"/>
          <w:szCs w:val="24"/>
        </w:rPr>
        <w:t>массовыми культурными и спортивными</w:t>
      </w:r>
      <w:r w:rsidRPr="00914635">
        <w:rPr>
          <w:rFonts w:ascii="Times New Roman" w:hAnsi="Times New Roman" w:cs="Times New Roman"/>
          <w:sz w:val="24"/>
          <w:szCs w:val="24"/>
        </w:rPr>
        <w:t xml:space="preserve"> мероприятиями понимаются спортивные  и культурные организованные мероприятия, посвященные  государственным</w:t>
      </w:r>
      <w:r w:rsidR="00292BF9">
        <w:rPr>
          <w:rFonts w:ascii="Times New Roman" w:hAnsi="Times New Roman" w:cs="Times New Roman"/>
          <w:sz w:val="24"/>
          <w:szCs w:val="24"/>
        </w:rPr>
        <w:t xml:space="preserve"> и </w:t>
      </w:r>
      <w:r w:rsidRPr="00914635">
        <w:rPr>
          <w:rFonts w:ascii="Times New Roman" w:hAnsi="Times New Roman" w:cs="Times New Roman"/>
          <w:sz w:val="24"/>
          <w:szCs w:val="24"/>
        </w:rPr>
        <w:t xml:space="preserve"> </w:t>
      </w:r>
      <w:r w:rsidR="00292BF9">
        <w:rPr>
          <w:rFonts w:ascii="Times New Roman" w:hAnsi="Times New Roman" w:cs="Times New Roman"/>
          <w:sz w:val="24"/>
          <w:szCs w:val="24"/>
        </w:rPr>
        <w:t xml:space="preserve">профессиональным праздникам, </w:t>
      </w:r>
      <w:r w:rsidRPr="00914635">
        <w:rPr>
          <w:rFonts w:ascii="Times New Roman" w:hAnsi="Times New Roman" w:cs="Times New Roman"/>
          <w:sz w:val="24"/>
          <w:szCs w:val="24"/>
        </w:rPr>
        <w:t>городским, местным,  религиозным, праздничным  дням, памятным датам и иным социально- значимым событиям</w:t>
      </w:r>
      <w:r w:rsidR="00292BF9">
        <w:rPr>
          <w:rFonts w:ascii="Times New Roman" w:hAnsi="Times New Roman" w:cs="Times New Roman"/>
          <w:sz w:val="24"/>
          <w:szCs w:val="24"/>
        </w:rPr>
        <w:t xml:space="preserve">, отчетные концерты и творческие вечера, различного рода конкурсы и соревнования, фестивали, смотры и другие </w:t>
      </w:r>
      <w:r w:rsidRPr="00914635">
        <w:rPr>
          <w:rFonts w:ascii="Times New Roman" w:hAnsi="Times New Roman" w:cs="Times New Roman"/>
          <w:sz w:val="24"/>
          <w:szCs w:val="24"/>
        </w:rPr>
        <w:t>(далее- меропри</w:t>
      </w:r>
      <w:r w:rsidR="009F25B1" w:rsidRPr="00914635">
        <w:rPr>
          <w:rFonts w:ascii="Times New Roman" w:hAnsi="Times New Roman" w:cs="Times New Roman"/>
          <w:sz w:val="24"/>
          <w:szCs w:val="24"/>
        </w:rPr>
        <w:t>я</w:t>
      </w:r>
      <w:r w:rsidRPr="00914635">
        <w:rPr>
          <w:rFonts w:ascii="Times New Roman" w:hAnsi="Times New Roman" w:cs="Times New Roman"/>
          <w:sz w:val="24"/>
          <w:szCs w:val="24"/>
        </w:rPr>
        <w:t>тия</w:t>
      </w:r>
      <w:r w:rsidR="009F25B1" w:rsidRPr="00914635">
        <w:rPr>
          <w:rFonts w:ascii="Times New Roman" w:hAnsi="Times New Roman" w:cs="Times New Roman"/>
          <w:sz w:val="24"/>
          <w:szCs w:val="24"/>
        </w:rPr>
        <w:t>)</w:t>
      </w:r>
      <w:r w:rsidR="00292BF9">
        <w:rPr>
          <w:rFonts w:ascii="Times New Roman" w:hAnsi="Times New Roman" w:cs="Times New Roman"/>
          <w:sz w:val="24"/>
          <w:szCs w:val="24"/>
        </w:rPr>
        <w:t>, проводимые на открытых либо закрытых площадках с участием 10 и более человек с целью показа, распространения и популяризации  результатов творческой  деятельности, распространения и популяризации культуры</w:t>
      </w:r>
      <w:r w:rsidR="00B652D0">
        <w:rPr>
          <w:rFonts w:ascii="Times New Roman" w:hAnsi="Times New Roman" w:cs="Times New Roman"/>
          <w:sz w:val="24"/>
          <w:szCs w:val="24"/>
        </w:rPr>
        <w:t xml:space="preserve"> и спорта.</w:t>
      </w:r>
    </w:p>
    <w:p w:rsidR="009F25B1" w:rsidRPr="00914635" w:rsidRDefault="009F25B1" w:rsidP="009F25B1">
      <w:pPr>
        <w:pStyle w:val="a7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63605D" w:rsidRPr="00914635" w:rsidRDefault="0063605D" w:rsidP="0063605D">
      <w:pPr>
        <w:pStyle w:val="a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b/>
          <w:sz w:val="24"/>
          <w:szCs w:val="24"/>
        </w:rPr>
        <w:t>2. Порядок определения расходов на проведение мероприятий.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2.1 Мероприятия проводятся в соответствии с планом мероприятий внутригородского муниципального образования города Севастополя Андреевский муниципальный округ, утвержденным постановлением местной администрации Андреевского муниципального округа (далее – местная администрация) на текущий финансовый год. В плане мероприятий указывается дата проведения, наименование мероприятия, цель, место его проведения, ответственные исполнители.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2.2 Использование средств на организацию мероприятий осуществляется на основании распоряжения местной администрации о подготовке и проведении мероприятия с утверждением сметы расходов на его проведение.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2.3 </w:t>
      </w:r>
      <w:proofErr w:type="gramStart"/>
      <w:r w:rsidRPr="009146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635">
        <w:rPr>
          <w:rFonts w:ascii="Times New Roman" w:hAnsi="Times New Roman" w:cs="Times New Roman"/>
          <w:sz w:val="24"/>
          <w:szCs w:val="24"/>
        </w:rPr>
        <w:t xml:space="preserve"> смету расходов на проведение мероприятий могут быть включены следующие расходы, необходимые для организации и проведения мероприятия: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по обеспечению мероприятия техническим оборудованием (световым, звуковым, музыкальным и прочим), необходимым для проведения мероприятия;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приобретение канцелярских товаров, расходных материалов, изготовление буклетов, вымпелов, афиш, печатной продукции, печать баннеров, пошив флагов, заправку картриджей;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lastRenderedPageBreak/>
        <w:t>- по предоставлению автотранспорта для перевозки участников мероприятия, оборудования, в том числе предоставления автотранспорта специального назначения;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оказание услуг по монтажу и демонтажу оборудования, необходимого для проведения мероприятия;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предоставление услуг по изготовлению различного рода конструкций, необходимых для проведения мероприятий и оформления мест проведения мероприятий;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изготовление и приобретение памятной атрибутик</w:t>
      </w:r>
      <w:r w:rsidR="008665A4" w:rsidRPr="00914635">
        <w:rPr>
          <w:rFonts w:ascii="Times New Roman" w:hAnsi="Times New Roman" w:cs="Times New Roman"/>
          <w:sz w:val="24"/>
          <w:szCs w:val="24"/>
        </w:rPr>
        <w:t>и</w:t>
      </w:r>
      <w:r w:rsidRPr="00914635">
        <w:rPr>
          <w:rFonts w:ascii="Times New Roman" w:hAnsi="Times New Roman" w:cs="Times New Roman"/>
          <w:sz w:val="24"/>
          <w:szCs w:val="24"/>
        </w:rPr>
        <w:t xml:space="preserve"> с символикой мероприятия, а также символикой города Севастополя и внутригородского муниципального образования города Севастополя Андреевский муниципальный округ;</w:t>
      </w:r>
    </w:p>
    <w:p w:rsidR="002E42F6" w:rsidRPr="00914635" w:rsidRDefault="002E42F6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ценных подарков;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приобретение предметов для награждения участников мероприятия (дипломов, кубков, рамок, сувенирной продукции, памятных призов, ценных подарков, цветочной продукции, венков, корзин</w:t>
      </w:r>
      <w:r w:rsidR="004E49C0" w:rsidRPr="00914635">
        <w:rPr>
          <w:rFonts w:ascii="Times New Roman" w:hAnsi="Times New Roman" w:cs="Times New Roman"/>
          <w:sz w:val="24"/>
          <w:szCs w:val="24"/>
        </w:rPr>
        <w:t>, сладких призов</w:t>
      </w:r>
      <w:r w:rsidRPr="00914635">
        <w:rPr>
          <w:rFonts w:ascii="Times New Roman" w:hAnsi="Times New Roman" w:cs="Times New Roman"/>
          <w:sz w:val="24"/>
          <w:szCs w:val="24"/>
        </w:rPr>
        <w:t xml:space="preserve"> и других сопутствующих товаров);</w:t>
      </w:r>
    </w:p>
    <w:p w:rsidR="00F92753" w:rsidRDefault="00F92753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оплату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привлекаемых  художественных коллективов,  </w:t>
      </w:r>
    </w:p>
    <w:p w:rsidR="00B652D0" w:rsidRDefault="00B652D0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оплату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договоров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724">
        <w:rPr>
          <w:rFonts w:ascii="Times New Roman" w:hAnsi="Times New Roman" w:cs="Times New Roman"/>
          <w:sz w:val="24"/>
          <w:szCs w:val="24"/>
        </w:rPr>
        <w:t>организациями, обеспечивающими проведение  праздничных мероприятий;</w:t>
      </w:r>
    </w:p>
    <w:p w:rsidR="00F92753" w:rsidRDefault="00F92753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услуги по обеспечению безопасности при проведении мероприятий;</w:t>
      </w:r>
    </w:p>
    <w:p w:rsidR="00F92753" w:rsidRDefault="00F92753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эксплуатации объектов спорта и культуры при проведении мероприятий;</w:t>
      </w:r>
    </w:p>
    <w:p w:rsidR="00F92753" w:rsidRPr="00914635" w:rsidRDefault="00F92753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обеспечение экипировкой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физкультурных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на другие расходы, необходимые для проведения мероприятий.</w:t>
      </w:r>
    </w:p>
    <w:p w:rsidR="0063605D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2.</w:t>
      </w:r>
      <w:r w:rsidR="00FE3C2B">
        <w:rPr>
          <w:rFonts w:ascii="Times New Roman" w:hAnsi="Times New Roman" w:cs="Times New Roman"/>
          <w:sz w:val="24"/>
          <w:szCs w:val="24"/>
        </w:rPr>
        <w:t>4</w:t>
      </w:r>
      <w:r w:rsidR="001814CE">
        <w:rPr>
          <w:rFonts w:ascii="Times New Roman" w:hAnsi="Times New Roman" w:cs="Times New Roman"/>
          <w:sz w:val="24"/>
          <w:szCs w:val="24"/>
        </w:rPr>
        <w:t xml:space="preserve">. </w:t>
      </w:r>
      <w:r w:rsidRPr="00914635">
        <w:rPr>
          <w:rFonts w:ascii="Times New Roman" w:hAnsi="Times New Roman" w:cs="Times New Roman"/>
          <w:sz w:val="24"/>
          <w:szCs w:val="24"/>
        </w:rPr>
        <w:t xml:space="preserve"> Норм</w:t>
      </w:r>
      <w:r w:rsidR="00BE0E9E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BE0E9E">
        <w:rPr>
          <w:rFonts w:ascii="Times New Roman" w:hAnsi="Times New Roman" w:cs="Times New Roman"/>
          <w:sz w:val="24"/>
          <w:szCs w:val="24"/>
        </w:rPr>
        <w:t>расходования  бюджетных</w:t>
      </w:r>
      <w:proofErr w:type="gramEnd"/>
      <w:r w:rsidR="00BE0E9E">
        <w:rPr>
          <w:rFonts w:ascii="Times New Roman" w:hAnsi="Times New Roman" w:cs="Times New Roman"/>
          <w:sz w:val="24"/>
          <w:szCs w:val="24"/>
        </w:rPr>
        <w:t xml:space="preserve"> средств при проведении массовых культурных и спортивных мероприятий</w:t>
      </w:r>
      <w:r w:rsidRPr="00914635">
        <w:rPr>
          <w:rFonts w:ascii="Times New Roman" w:hAnsi="Times New Roman" w:cs="Times New Roman"/>
          <w:sz w:val="24"/>
          <w:szCs w:val="24"/>
        </w:rPr>
        <w:t xml:space="preserve"> </w:t>
      </w:r>
      <w:r w:rsidR="00BE0E9E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914635">
        <w:rPr>
          <w:rFonts w:ascii="Times New Roman" w:hAnsi="Times New Roman" w:cs="Times New Roman"/>
          <w:sz w:val="24"/>
          <w:szCs w:val="24"/>
        </w:rPr>
        <w:t xml:space="preserve"> с учетом сложившихся на территории города Севастополя цен и действующих тарифов, обеспечивающих наиболее экономичное проведение мероприятий и рациональное использование бюджетных средств</w:t>
      </w:r>
      <w:r w:rsidR="00BE0E9E">
        <w:rPr>
          <w:rFonts w:ascii="Times New Roman" w:hAnsi="Times New Roman" w:cs="Times New Roman"/>
          <w:sz w:val="24"/>
          <w:szCs w:val="24"/>
        </w:rPr>
        <w:t xml:space="preserve"> и приведены в приложениях 1,2 к данному Положению</w:t>
      </w:r>
      <w:r w:rsidRPr="00914635">
        <w:rPr>
          <w:rFonts w:ascii="Times New Roman" w:hAnsi="Times New Roman" w:cs="Times New Roman"/>
          <w:sz w:val="24"/>
          <w:szCs w:val="24"/>
        </w:rPr>
        <w:t>.</w:t>
      </w:r>
    </w:p>
    <w:p w:rsidR="00A531DC" w:rsidRDefault="00A531DC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3C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План по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E85902">
        <w:rPr>
          <w:rFonts w:ascii="Times New Roman" w:hAnsi="Times New Roman" w:cs="Times New Roman"/>
          <w:sz w:val="24"/>
          <w:szCs w:val="24"/>
        </w:rPr>
        <w:t>,</w:t>
      </w:r>
      <w:r w:rsidR="00F01A81">
        <w:rPr>
          <w:rFonts w:ascii="Times New Roman" w:hAnsi="Times New Roman" w:cs="Times New Roman"/>
          <w:sz w:val="24"/>
          <w:szCs w:val="24"/>
        </w:rPr>
        <w:t xml:space="preserve">  нормы</w:t>
      </w:r>
      <w:proofErr w:type="gramEnd"/>
      <w:r w:rsidR="00F01A81">
        <w:rPr>
          <w:rFonts w:ascii="Times New Roman" w:hAnsi="Times New Roman" w:cs="Times New Roman"/>
          <w:sz w:val="24"/>
          <w:szCs w:val="24"/>
        </w:rPr>
        <w:t xml:space="preserve"> расходов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01A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меты расходов на проведение мероприятий</w:t>
      </w:r>
      <w:r w:rsidR="00E9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 Главой  местной администрации Андреевского муниципального округа</w:t>
      </w:r>
      <w:r w:rsidR="00E85902">
        <w:rPr>
          <w:rFonts w:ascii="Times New Roman" w:hAnsi="Times New Roman" w:cs="Times New Roman"/>
          <w:sz w:val="24"/>
          <w:szCs w:val="24"/>
        </w:rPr>
        <w:t xml:space="preserve"> в пределах выделенных  бюджетных ассигнований  на текущий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05D" w:rsidRDefault="0063605D" w:rsidP="0063605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05D" w:rsidRDefault="0063605D" w:rsidP="00FE3C2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b/>
          <w:sz w:val="24"/>
          <w:szCs w:val="24"/>
        </w:rPr>
        <w:t>Оформление документов, предоставление отчетности.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3.1 Расходование средств признается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3.2 По окончании мероприятий отчетным лицом, ответственным за их проведение, составляется отчет (приложение </w:t>
      </w:r>
      <w:r w:rsidR="00BE0E9E">
        <w:rPr>
          <w:rFonts w:ascii="Times New Roman" w:hAnsi="Times New Roman" w:cs="Times New Roman"/>
          <w:sz w:val="24"/>
          <w:szCs w:val="24"/>
        </w:rPr>
        <w:t>3</w:t>
      </w:r>
      <w:r w:rsidR="00C2416B">
        <w:rPr>
          <w:rFonts w:ascii="Times New Roman" w:hAnsi="Times New Roman" w:cs="Times New Roman"/>
          <w:sz w:val="24"/>
          <w:szCs w:val="24"/>
        </w:rPr>
        <w:t xml:space="preserve"> </w:t>
      </w:r>
      <w:r w:rsidRPr="00914635">
        <w:rPr>
          <w:rFonts w:ascii="Times New Roman" w:hAnsi="Times New Roman" w:cs="Times New Roman"/>
          <w:sz w:val="24"/>
          <w:szCs w:val="24"/>
        </w:rPr>
        <w:t>к настоящему Положению), подтверждающий фактически произведенные расходы, с приложением к нему первичных учетных документов.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В течение трех дней после проведения мероприятий лицо, получившее наличные денежные средства на проведение указанных мероприятий, обязано отчитаться, предоставив главному бухгалтеру местной администрации авансовый отчет с приложением к нему отчета о произведенных представительских расходах и первичных документов, либо внести в кассу неиспользованные денежные средства.</w:t>
      </w:r>
    </w:p>
    <w:p w:rsidR="0063605D" w:rsidRDefault="0063605D" w:rsidP="00FE3C2B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Затраты на расходы подтверждаются следующими документами:</w:t>
      </w:r>
    </w:p>
    <w:p w:rsidR="00FE3C2B" w:rsidRDefault="00FE3C2B" w:rsidP="00FE3C2B">
      <w:pPr>
        <w:pStyle w:val="a7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E3C2B" w:rsidRPr="00914635" w:rsidRDefault="00FE3C2B" w:rsidP="00FE3C2B">
      <w:pPr>
        <w:pStyle w:val="a7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lastRenderedPageBreak/>
        <w:t>- акт об осуществлении расходов;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акт о списании материальных запасов установленной формы, подписанный должностным лицом;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список участников мероприятий, включающий представителей органов исполнительной власти и приглашенных лиц;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товарный чек, квитанция или другой документ подтверждающий прием денежных средств за соответствующий товар (услугу);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- отчет о проведенных расходах на проведение массовых и общественных </w:t>
      </w:r>
      <w:proofErr w:type="gramStart"/>
      <w:r w:rsidRPr="00914635">
        <w:rPr>
          <w:rFonts w:ascii="Times New Roman" w:hAnsi="Times New Roman" w:cs="Times New Roman"/>
          <w:sz w:val="24"/>
          <w:szCs w:val="24"/>
        </w:rPr>
        <w:t>мероприятий ;</w:t>
      </w:r>
      <w:proofErr w:type="gramEnd"/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- авансовый отчет материально ответственного лица.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Указанные документы предоставляются главному бухгалтеру местной администрации лицом, ответственным за проведение мероприятия.</w:t>
      </w:r>
    </w:p>
    <w:p w:rsidR="0063605D" w:rsidRPr="00914635" w:rsidRDefault="0063605D" w:rsidP="0063605D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3.</w:t>
      </w:r>
      <w:r w:rsidR="00085724">
        <w:rPr>
          <w:rFonts w:ascii="Times New Roman" w:hAnsi="Times New Roman" w:cs="Times New Roman"/>
          <w:sz w:val="24"/>
          <w:szCs w:val="24"/>
        </w:rPr>
        <w:t>4</w:t>
      </w:r>
      <w:r w:rsidRPr="00914635">
        <w:rPr>
          <w:rFonts w:ascii="Times New Roman" w:hAnsi="Times New Roman" w:cs="Times New Roman"/>
          <w:sz w:val="24"/>
          <w:szCs w:val="24"/>
        </w:rPr>
        <w:t xml:space="preserve"> Расходы, связанные с проведением </w:t>
      </w:r>
      <w:proofErr w:type="gramStart"/>
      <w:r w:rsidRPr="00914635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E85902">
        <w:rPr>
          <w:rFonts w:ascii="Times New Roman" w:hAnsi="Times New Roman" w:cs="Times New Roman"/>
          <w:sz w:val="24"/>
          <w:szCs w:val="24"/>
        </w:rPr>
        <w:t xml:space="preserve"> проводятся только по безналичному расчету.</w:t>
      </w:r>
    </w:p>
    <w:p w:rsidR="0063605D" w:rsidRPr="00914635" w:rsidRDefault="0063605D" w:rsidP="0063605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605D" w:rsidRPr="00914635" w:rsidRDefault="004E4524" w:rsidP="004E452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b/>
          <w:sz w:val="24"/>
          <w:szCs w:val="24"/>
        </w:rPr>
        <w:t xml:space="preserve">   4. </w:t>
      </w:r>
      <w:r w:rsidR="0063605D" w:rsidRPr="00914635">
        <w:rPr>
          <w:rFonts w:ascii="Times New Roman" w:hAnsi="Times New Roman" w:cs="Times New Roman"/>
          <w:b/>
          <w:sz w:val="24"/>
          <w:szCs w:val="24"/>
        </w:rPr>
        <w:t>Контроль за целевым использованием средств</w:t>
      </w:r>
    </w:p>
    <w:p w:rsidR="0063605D" w:rsidRPr="00914635" w:rsidRDefault="0063605D" w:rsidP="001814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4.1 Контроль за целевым использованием средств бюджета, предоставляемых из бюджета города Севастополя в </w:t>
      </w:r>
      <w:r w:rsidR="00A531DC">
        <w:rPr>
          <w:rFonts w:ascii="Times New Roman" w:hAnsi="Times New Roman" w:cs="Times New Roman"/>
          <w:sz w:val="24"/>
          <w:szCs w:val="24"/>
        </w:rPr>
        <w:t xml:space="preserve">виде </w:t>
      </w:r>
      <w:r w:rsidR="001814CE">
        <w:rPr>
          <w:rFonts w:ascii="Times New Roman" w:hAnsi="Times New Roman" w:cs="Times New Roman"/>
          <w:sz w:val="24"/>
          <w:szCs w:val="24"/>
        </w:rPr>
        <w:t>дотации</w:t>
      </w:r>
      <w:r w:rsidRPr="00914635">
        <w:rPr>
          <w:rFonts w:ascii="Times New Roman" w:hAnsi="Times New Roman" w:cs="Times New Roman"/>
          <w:sz w:val="24"/>
          <w:szCs w:val="24"/>
        </w:rPr>
        <w:t>, осуществляет руководитель финансово-экономического отдела местной администрации.</w:t>
      </w:r>
    </w:p>
    <w:p w:rsidR="0063605D" w:rsidRPr="00914635" w:rsidRDefault="0063605D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4.2 </w:t>
      </w:r>
      <w:proofErr w:type="gramStart"/>
      <w:r w:rsidRPr="009146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4635">
        <w:rPr>
          <w:rFonts w:ascii="Times New Roman" w:hAnsi="Times New Roman" w:cs="Times New Roman"/>
          <w:sz w:val="24"/>
          <w:szCs w:val="24"/>
        </w:rPr>
        <w:t xml:space="preserve"> случае использования средств не по целевому назначению соответствующие средства подлежат взысканию в доход бюджета г. Севастополя в соответствии с бюджетным законодательством Российской Федерации в срок до 20-го декабря </w:t>
      </w:r>
      <w:r w:rsidR="006537B8">
        <w:rPr>
          <w:rFonts w:ascii="Times New Roman" w:hAnsi="Times New Roman" w:cs="Times New Roman"/>
          <w:sz w:val="24"/>
          <w:szCs w:val="24"/>
        </w:rPr>
        <w:t>текущего го</w:t>
      </w:r>
      <w:r w:rsidRPr="00914635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E4524" w:rsidRDefault="004E4524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CE" w:rsidRDefault="001814CE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CE" w:rsidRDefault="001814CE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CE" w:rsidRPr="00914635" w:rsidRDefault="001814CE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524" w:rsidRPr="00914635" w:rsidRDefault="004E4524" w:rsidP="00636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71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2292"/>
        <w:gridCol w:w="1919"/>
      </w:tblGrid>
      <w:tr w:rsidR="0063605D" w:rsidRPr="00914635" w:rsidTr="00085724">
        <w:trPr>
          <w:trHeight w:val="1066"/>
        </w:trPr>
        <w:tc>
          <w:tcPr>
            <w:tcW w:w="8505" w:type="dxa"/>
            <w:vAlign w:val="center"/>
          </w:tcPr>
          <w:p w:rsidR="002E42F6" w:rsidRDefault="0063605D" w:rsidP="004E4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9146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Глава </w:t>
            </w:r>
            <w:r w:rsidR="002E42F6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ВМО Андреевский МО, исполняющий</w:t>
            </w:r>
          </w:p>
          <w:p w:rsidR="002E42F6" w:rsidRDefault="002E42F6" w:rsidP="004E4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полномочия </w:t>
            </w:r>
            <w:r w:rsidR="006537B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ред</w:t>
            </w:r>
            <w:r w:rsidR="006537B8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едателя Совета,</w:t>
            </w:r>
          </w:p>
          <w:p w:rsidR="0063605D" w:rsidRPr="00914635" w:rsidRDefault="002E42F6" w:rsidP="002E4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Глава </w:t>
            </w:r>
            <w:r w:rsidR="001814C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местной администрации</w:t>
            </w:r>
            <w:r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                </w:t>
            </w:r>
            <w:r w:rsidR="004E4524" w:rsidRPr="00914635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</w:t>
            </w:r>
            <w:r w:rsidR="001814C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</w:t>
            </w:r>
            <w:r w:rsidR="0008572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                 </w:t>
            </w:r>
            <w:proofErr w:type="spellStart"/>
            <w:r w:rsidR="00085724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И.Н.Валуев</w:t>
            </w:r>
            <w:proofErr w:type="spellEnd"/>
          </w:p>
        </w:tc>
        <w:tc>
          <w:tcPr>
            <w:tcW w:w="2292" w:type="dxa"/>
            <w:vAlign w:val="center"/>
          </w:tcPr>
          <w:p w:rsidR="0063605D" w:rsidRPr="00914635" w:rsidRDefault="0063605D" w:rsidP="00672FA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63605D" w:rsidRPr="00914635" w:rsidRDefault="0063605D" w:rsidP="00672FAA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61E9" w:rsidRDefault="0063605D" w:rsidP="00F01A81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63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961E9" w:rsidRPr="00914635" w:rsidRDefault="00E961E9" w:rsidP="00E961E9">
      <w:pPr>
        <w:spacing w:after="0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E9E">
        <w:rPr>
          <w:rFonts w:ascii="Times New Roman" w:hAnsi="Times New Roman" w:cs="Times New Roman"/>
          <w:i/>
          <w:sz w:val="24"/>
          <w:szCs w:val="24"/>
        </w:rPr>
        <w:t>1</w:t>
      </w:r>
    </w:p>
    <w:p w:rsidR="00E961E9" w:rsidRDefault="00E961E9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8572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724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proofErr w:type="gramStart"/>
      <w:r w:rsidRPr="00085724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08572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на 201</w:t>
      </w:r>
      <w:r w:rsidR="001D52CA">
        <w:rPr>
          <w:rFonts w:ascii="Times New Roman" w:hAnsi="Times New Roman" w:cs="Times New Roman"/>
          <w:sz w:val="24"/>
          <w:szCs w:val="24"/>
        </w:rPr>
        <w:t>7</w:t>
      </w:r>
      <w:r w:rsidRPr="000857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961E9" w:rsidRDefault="00E961E9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местной администрации Андреевского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1521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52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2C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-А.</w:t>
      </w: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НОРМЫ РАСХОДОВАНИЯ БЮДЖЕТНЫХ СРЕДСТВ </w:t>
      </w:r>
    </w:p>
    <w:p w:rsidR="00E8590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ПРОВЕДЕНИИ КУЛЬТУРНО-МАССОВЫХ МЕРОПРИЯТИЙ</w:t>
      </w:r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 внутригородском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  </w:t>
      </w:r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Андреевский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4919"/>
        <w:gridCol w:w="1661"/>
        <w:gridCol w:w="1887"/>
      </w:tblGrid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  <w:proofErr w:type="gramEnd"/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расходов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награждения (дипломы, грамоты) 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500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подарки</w:t>
            </w:r>
            <w:r w:rsidR="001D52CA">
              <w:rPr>
                <w:rFonts w:ascii="Times New Roman" w:hAnsi="Times New Roman" w:cs="Times New Roman"/>
                <w:sz w:val="24"/>
                <w:szCs w:val="24"/>
              </w:rPr>
              <w:t>, подарочные наборы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AD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2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300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внештатных лиц, привлекаемых в качестве самодеятельных артистов, ведущих, рабочих в день (по договору)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награждения  наличных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средств, эквивалентных стоимости памятных призов и сувениров.</w:t>
      </w: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71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2292"/>
        <w:gridCol w:w="1919"/>
      </w:tblGrid>
      <w:tr w:rsidR="002E42F6" w:rsidRPr="002E42F6" w:rsidTr="002825B4">
        <w:trPr>
          <w:trHeight w:val="1066"/>
        </w:trPr>
        <w:tc>
          <w:tcPr>
            <w:tcW w:w="8505" w:type="dxa"/>
            <w:vAlign w:val="center"/>
          </w:tcPr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Глава ВМО Андреевский МО, исполняющий</w:t>
            </w:r>
          </w:p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полномочия </w:t>
            </w:r>
            <w:proofErr w:type="spellStart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предедателя</w:t>
            </w:r>
            <w:proofErr w:type="spellEnd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 Совета,</w:t>
            </w:r>
          </w:p>
          <w:p w:rsidR="002E42F6" w:rsidRPr="002E42F6" w:rsidRDefault="002E42F6" w:rsidP="002E4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Глава местной администрации                                                           </w:t>
            </w:r>
            <w:proofErr w:type="spellStart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И.Н.Валуев</w:t>
            </w:r>
            <w:proofErr w:type="spellEnd"/>
          </w:p>
        </w:tc>
        <w:tc>
          <w:tcPr>
            <w:tcW w:w="2292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42F6" w:rsidRPr="002E42F6" w:rsidRDefault="002E42F6" w:rsidP="002E42F6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2E42F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D71B2" w:rsidRPr="00914635" w:rsidRDefault="008D71B2" w:rsidP="008D71B2">
      <w:pPr>
        <w:spacing w:after="0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8572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724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proofErr w:type="gramStart"/>
      <w:r w:rsidRPr="00085724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08572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на 201</w:t>
      </w:r>
      <w:r w:rsidR="001D52CA">
        <w:rPr>
          <w:rFonts w:ascii="Times New Roman" w:hAnsi="Times New Roman" w:cs="Times New Roman"/>
          <w:sz w:val="24"/>
          <w:szCs w:val="24"/>
        </w:rPr>
        <w:t>7</w:t>
      </w:r>
      <w:r w:rsidRPr="000857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местной администрации Андреевского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15214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52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2142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D52CA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-А.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НОРМЫ РАСХОДОВАНИЯ БЮДЖЕТНЫХ СРЕДСТВ 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ПРОВЕДЕНИИ СПОРТИВНО-МАССОВЫХ   МЕРОПРИЯТИЙ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 внутригородском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  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Андреевский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4919"/>
        <w:gridCol w:w="1661"/>
        <w:gridCol w:w="1887"/>
      </w:tblGrid>
      <w:tr w:rsidR="008D71B2" w:rsidTr="005565C3">
        <w:tc>
          <w:tcPr>
            <w:tcW w:w="878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  <w:proofErr w:type="gramEnd"/>
          </w:p>
        </w:tc>
        <w:tc>
          <w:tcPr>
            <w:tcW w:w="1661" w:type="dxa"/>
          </w:tcPr>
          <w:p w:rsidR="008D71B2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призы</w:t>
            </w:r>
          </w:p>
        </w:tc>
        <w:tc>
          <w:tcPr>
            <w:tcW w:w="1887" w:type="dxa"/>
          </w:tcPr>
          <w:p w:rsidR="008D71B2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призы</w:t>
            </w:r>
          </w:p>
        </w:tc>
      </w:tr>
      <w:tr w:rsidR="008D71B2" w:rsidTr="005565C3">
        <w:tc>
          <w:tcPr>
            <w:tcW w:w="878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награждения (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медали, кубки, грамоты)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до 1000 руб.</w:t>
            </w:r>
          </w:p>
        </w:tc>
        <w:tc>
          <w:tcPr>
            <w:tcW w:w="1887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8D71B2" w:rsidTr="005565C3">
        <w:tc>
          <w:tcPr>
            <w:tcW w:w="878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8D71B2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661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B2" w:rsidTr="005565C3">
        <w:tc>
          <w:tcPr>
            <w:tcW w:w="878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8D71B2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1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до 3900 руб.</w:t>
            </w:r>
          </w:p>
        </w:tc>
        <w:tc>
          <w:tcPr>
            <w:tcW w:w="1887" w:type="dxa"/>
          </w:tcPr>
          <w:p w:rsidR="008D71B2" w:rsidRDefault="008D71B2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D71B2" w:rsidTr="005565C3">
        <w:tc>
          <w:tcPr>
            <w:tcW w:w="878" w:type="dxa"/>
          </w:tcPr>
          <w:p w:rsidR="008D71B2" w:rsidRDefault="008D71B2" w:rsidP="008D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8D71B2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61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 xml:space="preserve">до 2500 </w:t>
            </w:r>
            <w:proofErr w:type="spellStart"/>
            <w:r w:rsidR="009742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87" w:type="dxa"/>
          </w:tcPr>
          <w:p w:rsidR="008D71B2" w:rsidRDefault="008D71B2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8D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1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87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8D7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Поощрительные призы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соревнований</w:t>
            </w:r>
            <w:proofErr w:type="gramEnd"/>
          </w:p>
        </w:tc>
        <w:tc>
          <w:tcPr>
            <w:tcW w:w="1661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42F3" w:rsidRDefault="009742F3" w:rsidP="00974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руб.</w:t>
            </w:r>
          </w:p>
        </w:tc>
      </w:tr>
    </w:tbl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97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742F3" w:rsidRDefault="009742F3" w:rsidP="00974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награждения  наличных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средств, эквивалентных стоимости памятных призов и сувениров.</w:t>
      </w:r>
    </w:p>
    <w:p w:rsidR="009742F3" w:rsidRDefault="009742F3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8D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58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2292"/>
        <w:gridCol w:w="1919"/>
      </w:tblGrid>
      <w:tr w:rsidR="002E42F6" w:rsidRPr="002E42F6" w:rsidTr="002E42F6">
        <w:trPr>
          <w:trHeight w:val="1066"/>
        </w:trPr>
        <w:tc>
          <w:tcPr>
            <w:tcW w:w="8647" w:type="dxa"/>
            <w:vAlign w:val="center"/>
          </w:tcPr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Глава ВМО Андреевский МО, исполняющий</w:t>
            </w:r>
          </w:p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полномочия </w:t>
            </w:r>
            <w:proofErr w:type="spellStart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предедателя</w:t>
            </w:r>
            <w:proofErr w:type="spellEnd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 Совета,</w:t>
            </w:r>
          </w:p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Глава местной администрации                                                               </w:t>
            </w:r>
            <w:proofErr w:type="spellStart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И.Н.Валуев</w:t>
            </w:r>
            <w:proofErr w:type="spellEnd"/>
          </w:p>
        </w:tc>
        <w:tc>
          <w:tcPr>
            <w:tcW w:w="2292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42F6" w:rsidRPr="002E42F6" w:rsidRDefault="002E42F6" w:rsidP="002E42F6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2E42F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357D43" w:rsidRPr="0063605D" w:rsidRDefault="00357D43" w:rsidP="00357D43">
      <w:pPr>
        <w:spacing w:after="0"/>
        <w:ind w:firstLine="5245"/>
        <w:rPr>
          <w:rFonts w:ascii="Times New Roman" w:hAnsi="Times New Roman" w:cs="Times New Roman"/>
          <w:i/>
          <w:sz w:val="28"/>
          <w:szCs w:val="28"/>
        </w:rPr>
      </w:pPr>
      <w:r w:rsidRPr="006360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357D43" w:rsidRDefault="00357D4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085724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724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proofErr w:type="gramStart"/>
      <w:r w:rsidRPr="00085724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Pr="0008572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на 201</w:t>
      </w:r>
      <w:r w:rsidR="00E22DE9">
        <w:rPr>
          <w:rFonts w:ascii="Times New Roman" w:hAnsi="Times New Roman" w:cs="Times New Roman"/>
          <w:sz w:val="24"/>
          <w:szCs w:val="24"/>
        </w:rPr>
        <w:t>7</w:t>
      </w:r>
      <w:r w:rsidRPr="0008572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7D43" w:rsidRDefault="00357D4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утвержденного постановлением местной администрации Андреевского муниципаль</w:t>
      </w:r>
      <w:r w:rsidR="002E42F6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2E42F6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C775D6">
        <w:rPr>
          <w:rFonts w:ascii="Times New Roman" w:hAnsi="Times New Roman" w:cs="Times New Roman"/>
          <w:sz w:val="24"/>
          <w:szCs w:val="24"/>
        </w:rPr>
        <w:t>18</w:t>
      </w:r>
      <w:r w:rsidR="002E42F6">
        <w:rPr>
          <w:rFonts w:ascii="Times New Roman" w:hAnsi="Times New Roman" w:cs="Times New Roman"/>
          <w:sz w:val="24"/>
          <w:szCs w:val="24"/>
        </w:rPr>
        <w:t>.0</w:t>
      </w:r>
      <w:r w:rsidR="00152142">
        <w:rPr>
          <w:rFonts w:ascii="Times New Roman" w:hAnsi="Times New Roman" w:cs="Times New Roman"/>
          <w:sz w:val="24"/>
          <w:szCs w:val="24"/>
        </w:rPr>
        <w:t>8</w:t>
      </w:r>
      <w:r w:rsidR="002E42F6">
        <w:rPr>
          <w:rFonts w:ascii="Times New Roman" w:hAnsi="Times New Roman" w:cs="Times New Roman"/>
          <w:sz w:val="24"/>
          <w:szCs w:val="24"/>
        </w:rPr>
        <w:t>.2016</w:t>
      </w:r>
      <w:proofErr w:type="gramEnd"/>
      <w:r w:rsidR="002E42F6">
        <w:rPr>
          <w:rFonts w:ascii="Times New Roman" w:hAnsi="Times New Roman" w:cs="Times New Roman"/>
          <w:sz w:val="24"/>
          <w:szCs w:val="24"/>
        </w:rPr>
        <w:t xml:space="preserve"> № </w:t>
      </w:r>
      <w:r w:rsidR="00152142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-А.</w:t>
      </w:r>
    </w:p>
    <w:p w:rsidR="00954AEA" w:rsidRDefault="00954AEA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AEA" w:rsidRDefault="00954AEA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AEA" w:rsidRDefault="00954AEA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03B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Глава местной администрации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Андреевского муниципального округа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     ______________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03B83" w:rsidRPr="00E03B83" w:rsidRDefault="00E03B83" w:rsidP="00357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E03B83" w:rsidRDefault="00E03B8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D43" w:rsidRPr="0063605D" w:rsidRDefault="00357D43" w:rsidP="00357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D">
        <w:rPr>
          <w:rFonts w:ascii="Times New Roman" w:hAnsi="Times New Roman" w:cs="Times New Roman"/>
          <w:b/>
          <w:sz w:val="28"/>
          <w:szCs w:val="28"/>
        </w:rPr>
        <w:t>Отчет №______</w:t>
      </w:r>
    </w:p>
    <w:p w:rsidR="00357D43" w:rsidRPr="0063605D" w:rsidRDefault="00357D43" w:rsidP="00357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5D">
        <w:rPr>
          <w:rFonts w:ascii="Times New Roman" w:hAnsi="Times New Roman" w:cs="Times New Roman"/>
          <w:b/>
          <w:sz w:val="28"/>
          <w:szCs w:val="28"/>
        </w:rPr>
        <w:t>от «___» _______________ 20__ г.</w:t>
      </w:r>
    </w:p>
    <w:p w:rsidR="00357D43" w:rsidRPr="00956A2D" w:rsidRDefault="00357D43" w:rsidP="00357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2D">
        <w:rPr>
          <w:rFonts w:ascii="Times New Roman" w:hAnsi="Times New Roman" w:cs="Times New Roman"/>
          <w:b/>
          <w:sz w:val="24"/>
          <w:szCs w:val="24"/>
        </w:rPr>
        <w:t xml:space="preserve">о проведенных расходах на проведение </w:t>
      </w:r>
      <w:r w:rsidR="00E03B83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357D43" w:rsidRPr="00956A2D" w:rsidRDefault="00357D43" w:rsidP="00357D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2D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357D43" w:rsidRPr="00956A2D" w:rsidRDefault="00357D4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В целях</w:t>
      </w:r>
      <w:r w:rsidR="0095238E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357D43" w:rsidRPr="00956A2D" w:rsidRDefault="00357D4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7D43" w:rsidRDefault="00357D43" w:rsidP="00357D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38E">
        <w:rPr>
          <w:rFonts w:ascii="Times New Roman" w:hAnsi="Times New Roman" w:cs="Times New Roman"/>
          <w:i/>
          <w:sz w:val="24"/>
          <w:szCs w:val="24"/>
        </w:rPr>
        <w:t>(наименование мероприятия, реквизиты распорядительного документа)</w:t>
      </w:r>
    </w:p>
    <w:p w:rsidR="0095238E" w:rsidRPr="0095238E" w:rsidRDefault="0095238E" w:rsidP="00357D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57D43" w:rsidRPr="00956A2D" w:rsidRDefault="00357D43" w:rsidP="0035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были проведены</w:t>
      </w:r>
      <w:r w:rsidR="0095238E">
        <w:rPr>
          <w:rFonts w:ascii="Times New Roman" w:hAnsi="Times New Roman" w:cs="Times New Roman"/>
          <w:sz w:val="24"/>
          <w:szCs w:val="24"/>
        </w:rPr>
        <w:t xml:space="preserve"> следующие расходы на общую сумму       _____</w:t>
      </w:r>
      <w:proofErr w:type="spellStart"/>
      <w:r w:rsidR="0095238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5238E">
        <w:rPr>
          <w:rFonts w:ascii="Times New Roman" w:hAnsi="Times New Roman" w:cs="Times New Roman"/>
          <w:sz w:val="24"/>
          <w:szCs w:val="24"/>
        </w:rPr>
        <w:t>.____коп.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1330"/>
        <w:gridCol w:w="1310"/>
        <w:gridCol w:w="1313"/>
      </w:tblGrid>
      <w:tr w:rsidR="0095238E" w:rsidTr="0095238E">
        <w:tc>
          <w:tcPr>
            <w:tcW w:w="1129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3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 расходов</w:t>
            </w:r>
            <w:proofErr w:type="gramEnd"/>
          </w:p>
        </w:tc>
        <w:tc>
          <w:tcPr>
            <w:tcW w:w="133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1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131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5238E" w:rsidTr="0095238E">
        <w:tc>
          <w:tcPr>
            <w:tcW w:w="1129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8E" w:rsidTr="0095238E">
        <w:tc>
          <w:tcPr>
            <w:tcW w:w="1129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95238E" w:rsidRPr="0095238E" w:rsidRDefault="0095238E" w:rsidP="00357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D43" w:rsidRPr="00956A2D" w:rsidRDefault="00357D43" w:rsidP="00357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7D43" w:rsidRPr="00956A2D" w:rsidRDefault="00357D43" w:rsidP="00357D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Присутствовали на мероприятии</w:t>
      </w:r>
      <w:r w:rsidR="00E03B83">
        <w:rPr>
          <w:rFonts w:ascii="Times New Roman" w:hAnsi="Times New Roman" w:cs="Times New Roman"/>
          <w:sz w:val="24"/>
          <w:szCs w:val="24"/>
        </w:rPr>
        <w:t>:</w:t>
      </w:r>
    </w:p>
    <w:p w:rsidR="00357D43" w:rsidRPr="00956A2D" w:rsidRDefault="00357D43" w:rsidP="00357D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Представители органа исполнительной власти:</w:t>
      </w:r>
    </w:p>
    <w:p w:rsidR="00357D43" w:rsidRPr="00956A2D" w:rsidRDefault="00357D43" w:rsidP="00357D43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7D43" w:rsidRPr="00956A2D" w:rsidRDefault="00357D43" w:rsidP="00357D43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7D43" w:rsidRPr="00956A2D" w:rsidRDefault="00357D43" w:rsidP="00357D43">
      <w:pPr>
        <w:pStyle w:val="a7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57D43" w:rsidRPr="00956A2D" w:rsidRDefault="00357D43" w:rsidP="0035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7D43" w:rsidRDefault="00357D43" w:rsidP="00357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Приобретенные материальные ценности использованы на:</w:t>
      </w:r>
    </w:p>
    <w:p w:rsidR="0095238E" w:rsidRDefault="0095238E" w:rsidP="00357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57D43" w:rsidRPr="00956A2D" w:rsidRDefault="00357D43" w:rsidP="00357D4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57D43" w:rsidRPr="00956A2D" w:rsidRDefault="0095238E" w:rsidP="00357D43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84"/>
        <w:gridCol w:w="1252"/>
        <w:gridCol w:w="1715"/>
        <w:gridCol w:w="1417"/>
        <w:gridCol w:w="976"/>
      </w:tblGrid>
      <w:tr w:rsidR="00CF3A24" w:rsidRPr="00956A2D" w:rsidTr="00CF3A24">
        <w:tc>
          <w:tcPr>
            <w:tcW w:w="562" w:type="dxa"/>
            <w:shd w:val="clear" w:color="auto" w:fill="auto"/>
          </w:tcPr>
          <w:p w:rsidR="00CF3A24" w:rsidRDefault="00CF3A24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A24" w:rsidRPr="00956A2D" w:rsidRDefault="00CF3A24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4" w:type="dxa"/>
          </w:tcPr>
          <w:p w:rsidR="00CF3A24" w:rsidRPr="00956A2D" w:rsidRDefault="00CF3A24" w:rsidP="00952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52" w:type="dxa"/>
            <w:shd w:val="clear" w:color="auto" w:fill="auto"/>
          </w:tcPr>
          <w:p w:rsidR="00CF3A24" w:rsidRPr="00956A2D" w:rsidRDefault="00CF3A24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15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приза</w:t>
            </w:r>
          </w:p>
        </w:tc>
        <w:tc>
          <w:tcPr>
            <w:tcW w:w="1417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6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CF3A24" w:rsidRPr="00956A2D" w:rsidTr="00CF3A24">
        <w:tc>
          <w:tcPr>
            <w:tcW w:w="56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24" w:rsidRPr="00956A2D" w:rsidTr="00CF3A24">
        <w:tc>
          <w:tcPr>
            <w:tcW w:w="56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24" w:rsidRPr="00956A2D" w:rsidTr="00CF3A24">
        <w:tc>
          <w:tcPr>
            <w:tcW w:w="56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CF3A24" w:rsidRPr="00956A2D" w:rsidRDefault="00CF3A24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43" w:rsidRPr="00956A2D" w:rsidRDefault="00357D43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D43" w:rsidRPr="00956A2D" w:rsidRDefault="00357D43" w:rsidP="00357D43">
      <w:pPr>
        <w:pStyle w:val="a7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Иные цели (указать какие) 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1993"/>
        <w:gridCol w:w="1569"/>
        <w:gridCol w:w="1546"/>
        <w:gridCol w:w="1191"/>
      </w:tblGrid>
      <w:tr w:rsidR="008B3855" w:rsidRPr="00956A2D" w:rsidTr="009B2B57">
        <w:tc>
          <w:tcPr>
            <w:tcW w:w="1982" w:type="dxa"/>
            <w:shd w:val="clear" w:color="auto" w:fill="auto"/>
          </w:tcPr>
          <w:p w:rsidR="00357D43" w:rsidRPr="00956A2D" w:rsidRDefault="00357D43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7D43" w:rsidRPr="00956A2D" w:rsidRDefault="00357D43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8B3855">
              <w:rPr>
                <w:rFonts w:ascii="Times New Roman" w:hAnsi="Times New Roman" w:cs="Times New Roman"/>
                <w:sz w:val="24"/>
                <w:szCs w:val="24"/>
              </w:rPr>
              <w:t>/физического</w:t>
            </w:r>
          </w:p>
          <w:p w:rsidR="00357D43" w:rsidRPr="00956A2D" w:rsidRDefault="00357D43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257" w:type="dxa"/>
            <w:shd w:val="clear" w:color="auto" w:fill="auto"/>
          </w:tcPr>
          <w:p w:rsidR="00357D43" w:rsidRDefault="008B3855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3855" w:rsidRPr="00956A2D" w:rsidRDefault="008B3855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77" w:type="dxa"/>
            <w:shd w:val="clear" w:color="auto" w:fill="auto"/>
          </w:tcPr>
          <w:p w:rsidR="00357D43" w:rsidRPr="00956A2D" w:rsidRDefault="008B3855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единицу. руб.</w:t>
            </w:r>
          </w:p>
        </w:tc>
        <w:tc>
          <w:tcPr>
            <w:tcW w:w="1668" w:type="dxa"/>
            <w:shd w:val="clear" w:color="auto" w:fill="auto"/>
          </w:tcPr>
          <w:p w:rsidR="00357D43" w:rsidRPr="00956A2D" w:rsidRDefault="00357D43" w:rsidP="009B2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1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A2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B3855" w:rsidRPr="00956A2D" w:rsidTr="009B2B57">
        <w:tc>
          <w:tcPr>
            <w:tcW w:w="1982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5" w:rsidRPr="00956A2D" w:rsidTr="009B2B57">
        <w:tc>
          <w:tcPr>
            <w:tcW w:w="1982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55" w:rsidRPr="00956A2D" w:rsidTr="009B2B57">
        <w:tc>
          <w:tcPr>
            <w:tcW w:w="1982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357D43" w:rsidRPr="00956A2D" w:rsidRDefault="00357D43" w:rsidP="009B2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D43" w:rsidRPr="00956A2D" w:rsidRDefault="00357D43" w:rsidP="0035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ab/>
      </w:r>
    </w:p>
    <w:p w:rsidR="00357D43" w:rsidRPr="00956A2D" w:rsidRDefault="00357D43" w:rsidP="0035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ab/>
        <w:t>Источник финансирования ____________________________</w:t>
      </w:r>
    </w:p>
    <w:p w:rsidR="00357D43" w:rsidRDefault="00357D43" w:rsidP="00357D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Авансовый отчет с подтверждающими документами прилагается на ______ листах</w:t>
      </w:r>
    </w:p>
    <w:p w:rsidR="00357D43" w:rsidRDefault="00357D43" w:rsidP="00357D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7D43" w:rsidRDefault="00357D43" w:rsidP="00357D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2D">
        <w:rPr>
          <w:rFonts w:ascii="Times New Roman" w:hAnsi="Times New Roman" w:cs="Times New Roman"/>
          <w:sz w:val="24"/>
          <w:szCs w:val="24"/>
        </w:rPr>
        <w:t>Подпись отчетного лица ______________/__________________/</w:t>
      </w: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271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05"/>
        <w:gridCol w:w="2292"/>
        <w:gridCol w:w="1919"/>
      </w:tblGrid>
      <w:tr w:rsidR="002E42F6" w:rsidRPr="002E42F6" w:rsidTr="002825B4">
        <w:trPr>
          <w:trHeight w:val="1066"/>
        </w:trPr>
        <w:tc>
          <w:tcPr>
            <w:tcW w:w="8505" w:type="dxa"/>
            <w:vAlign w:val="center"/>
          </w:tcPr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Глава ВМО Андреевский МО, исполняющий</w:t>
            </w:r>
          </w:p>
          <w:p w:rsidR="002E42F6" w:rsidRPr="002E42F6" w:rsidRDefault="002E42F6" w:rsidP="002825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полномочия пред</w:t>
            </w:r>
            <w:r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</w:t>
            </w: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едателя Совета,</w:t>
            </w:r>
          </w:p>
          <w:p w:rsidR="002E42F6" w:rsidRPr="002E42F6" w:rsidRDefault="002E42F6" w:rsidP="002E42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Глава местной администрации                                                            </w:t>
            </w:r>
            <w:proofErr w:type="spellStart"/>
            <w:r w:rsidRPr="002E42F6">
              <w:rPr>
                <w:rFonts w:ascii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И.Н.Валуев</w:t>
            </w:r>
            <w:proofErr w:type="spellEnd"/>
          </w:p>
        </w:tc>
        <w:tc>
          <w:tcPr>
            <w:tcW w:w="2292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E42F6" w:rsidRPr="002E42F6" w:rsidRDefault="002E42F6" w:rsidP="002825B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E42F6" w:rsidRPr="002E42F6" w:rsidRDefault="002E42F6" w:rsidP="002E42F6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2E42F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B3855" w:rsidRPr="008B3855" w:rsidRDefault="008B3855" w:rsidP="008B3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855" w:rsidRDefault="008B3855" w:rsidP="00357D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B74"/>
    <w:multiLevelType w:val="multilevel"/>
    <w:tmpl w:val="B6C89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1E59"/>
    <w:multiLevelType w:val="hybridMultilevel"/>
    <w:tmpl w:val="06BEF44C"/>
    <w:lvl w:ilvl="0" w:tplc="9FE6BED2">
      <w:start w:val="4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C301DD1"/>
    <w:multiLevelType w:val="hybridMultilevel"/>
    <w:tmpl w:val="03AAD61E"/>
    <w:lvl w:ilvl="0" w:tplc="8D907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C6ED6"/>
    <w:multiLevelType w:val="hybridMultilevel"/>
    <w:tmpl w:val="E38CFC90"/>
    <w:lvl w:ilvl="0" w:tplc="58AC4BDE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CC2"/>
    <w:multiLevelType w:val="hybridMultilevel"/>
    <w:tmpl w:val="6C2684BA"/>
    <w:lvl w:ilvl="0" w:tplc="41D055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CD5769B"/>
    <w:multiLevelType w:val="multilevel"/>
    <w:tmpl w:val="66C28DE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2" w:hanging="1800"/>
      </w:pPr>
      <w:rPr>
        <w:rFonts w:hint="default"/>
      </w:rPr>
    </w:lvl>
  </w:abstractNum>
  <w:abstractNum w:abstractNumId="8" w15:restartNumberingAfterBreak="0">
    <w:nsid w:val="74983272"/>
    <w:multiLevelType w:val="hybridMultilevel"/>
    <w:tmpl w:val="93CA25C0"/>
    <w:lvl w:ilvl="0" w:tplc="7ED8CA9E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6B261DD"/>
    <w:multiLevelType w:val="hybridMultilevel"/>
    <w:tmpl w:val="CBB8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27442"/>
    <w:rsid w:val="00085724"/>
    <w:rsid w:val="00097C5F"/>
    <w:rsid w:val="000E5294"/>
    <w:rsid w:val="001201DF"/>
    <w:rsid w:val="00152142"/>
    <w:rsid w:val="00152177"/>
    <w:rsid w:val="001814CE"/>
    <w:rsid w:val="001D2D8F"/>
    <w:rsid w:val="001D52CA"/>
    <w:rsid w:val="002218F2"/>
    <w:rsid w:val="00292BF9"/>
    <w:rsid w:val="002B69B4"/>
    <w:rsid w:val="002D24CA"/>
    <w:rsid w:val="002E42F6"/>
    <w:rsid w:val="002F53A2"/>
    <w:rsid w:val="00315E69"/>
    <w:rsid w:val="00357D43"/>
    <w:rsid w:val="003729BC"/>
    <w:rsid w:val="003B4BC5"/>
    <w:rsid w:val="00424854"/>
    <w:rsid w:val="0042577B"/>
    <w:rsid w:val="004B46D3"/>
    <w:rsid w:val="004E4524"/>
    <w:rsid w:val="004E49C0"/>
    <w:rsid w:val="00520D55"/>
    <w:rsid w:val="00552D21"/>
    <w:rsid w:val="00610140"/>
    <w:rsid w:val="0063605D"/>
    <w:rsid w:val="006436CE"/>
    <w:rsid w:val="006537B8"/>
    <w:rsid w:val="00661BDB"/>
    <w:rsid w:val="00671F79"/>
    <w:rsid w:val="006A5B19"/>
    <w:rsid w:val="006E3A39"/>
    <w:rsid w:val="007202E8"/>
    <w:rsid w:val="00763EDA"/>
    <w:rsid w:val="007A7CAB"/>
    <w:rsid w:val="007B00AD"/>
    <w:rsid w:val="007B1845"/>
    <w:rsid w:val="0083026E"/>
    <w:rsid w:val="00832A2F"/>
    <w:rsid w:val="00864524"/>
    <w:rsid w:val="008665A4"/>
    <w:rsid w:val="008B0748"/>
    <w:rsid w:val="008B3855"/>
    <w:rsid w:val="008D71B2"/>
    <w:rsid w:val="00914635"/>
    <w:rsid w:val="0095238E"/>
    <w:rsid w:val="00954AEA"/>
    <w:rsid w:val="00956A2D"/>
    <w:rsid w:val="00961FCA"/>
    <w:rsid w:val="009742F3"/>
    <w:rsid w:val="009F25B1"/>
    <w:rsid w:val="00A423CC"/>
    <w:rsid w:val="00A531DC"/>
    <w:rsid w:val="00A92897"/>
    <w:rsid w:val="00AA08E6"/>
    <w:rsid w:val="00AA2E9A"/>
    <w:rsid w:val="00AD231A"/>
    <w:rsid w:val="00AD2DA9"/>
    <w:rsid w:val="00B652D0"/>
    <w:rsid w:val="00B75D53"/>
    <w:rsid w:val="00BE0E9E"/>
    <w:rsid w:val="00C2416B"/>
    <w:rsid w:val="00C33FE0"/>
    <w:rsid w:val="00C355A6"/>
    <w:rsid w:val="00C433B0"/>
    <w:rsid w:val="00C74798"/>
    <w:rsid w:val="00C775D6"/>
    <w:rsid w:val="00CF3A24"/>
    <w:rsid w:val="00D57A6B"/>
    <w:rsid w:val="00D86D22"/>
    <w:rsid w:val="00DF0737"/>
    <w:rsid w:val="00E03B83"/>
    <w:rsid w:val="00E22DE9"/>
    <w:rsid w:val="00E60FB3"/>
    <w:rsid w:val="00E85902"/>
    <w:rsid w:val="00E961E9"/>
    <w:rsid w:val="00E977EE"/>
    <w:rsid w:val="00EB11A9"/>
    <w:rsid w:val="00F01A81"/>
    <w:rsid w:val="00F37F7A"/>
    <w:rsid w:val="00F92753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  <w:style w:type="table" w:styleId="a8">
    <w:name w:val="Table Grid"/>
    <w:basedOn w:val="a1"/>
    <w:uiPriority w:val="59"/>
    <w:rsid w:val="00E9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12B3-86CB-4272-9C9C-DB9573DF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2016-08-30T10:41:00Z</cp:lastPrinted>
  <dcterms:created xsi:type="dcterms:W3CDTF">2016-08-29T12:53:00Z</dcterms:created>
  <dcterms:modified xsi:type="dcterms:W3CDTF">2016-09-26T06:01:00Z</dcterms:modified>
</cp:coreProperties>
</file>