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E" w:rsidRDefault="00A145EE" w:rsidP="00A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2F02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F2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  <w:proofErr w:type="gramEnd"/>
    </w:p>
    <w:p w:rsidR="0017755E" w:rsidRPr="00660C25" w:rsidRDefault="0017755E" w:rsidP="0017755E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660C25">
        <w:rPr>
          <w:rFonts w:ascii="Times New Roman" w:hAnsi="Times New Roman"/>
          <w:b/>
          <w:sz w:val="40"/>
          <w:szCs w:val="40"/>
        </w:rPr>
        <w:t>РЕШЕНИЕ</w:t>
      </w:r>
    </w:p>
    <w:p w:rsidR="0017755E" w:rsidRPr="00660C25" w:rsidRDefault="00660C25" w:rsidP="00660C25">
      <w:pPr>
        <w:spacing w:line="216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17755E" w:rsidRPr="00660C25">
        <w:rPr>
          <w:rFonts w:ascii="Times New Roman" w:hAnsi="Times New Roman" w:cs="Times New Roman"/>
          <w:b/>
          <w:sz w:val="40"/>
          <w:szCs w:val="40"/>
        </w:rPr>
        <w:t>№ 1</w:t>
      </w:r>
      <w:r w:rsidR="009F23A5" w:rsidRPr="00660C25">
        <w:rPr>
          <w:rFonts w:ascii="Times New Roman" w:hAnsi="Times New Roman" w:cs="Times New Roman"/>
          <w:b/>
          <w:sz w:val="40"/>
          <w:szCs w:val="40"/>
        </w:rPr>
        <w:t>3</w:t>
      </w:r>
      <w:r w:rsidR="0017755E" w:rsidRPr="00660C25">
        <w:rPr>
          <w:rFonts w:ascii="Times New Roman" w:hAnsi="Times New Roman" w:cs="Times New Roman"/>
          <w:b/>
          <w:sz w:val="40"/>
          <w:szCs w:val="40"/>
        </w:rPr>
        <w:t>/</w:t>
      </w:r>
      <w:r w:rsidR="002E5DAD">
        <w:rPr>
          <w:rFonts w:ascii="Times New Roman" w:hAnsi="Times New Roman" w:cs="Times New Roman"/>
          <w:b/>
          <w:sz w:val="40"/>
          <w:szCs w:val="40"/>
        </w:rPr>
        <w:t>83</w:t>
      </w:r>
    </w:p>
    <w:p w:rsidR="00783644" w:rsidRDefault="00187484" w:rsidP="00783644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919E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46A9">
        <w:rPr>
          <w:rFonts w:ascii="Times New Roman" w:hAnsi="Times New Roman"/>
          <w:b/>
          <w:sz w:val="28"/>
          <w:szCs w:val="28"/>
        </w:rPr>
        <w:t xml:space="preserve">ноября </w:t>
      </w:r>
      <w:r w:rsidR="00783644">
        <w:rPr>
          <w:rFonts w:ascii="Times New Roman" w:hAnsi="Times New Roman"/>
          <w:b/>
          <w:sz w:val="28"/>
          <w:szCs w:val="28"/>
        </w:rPr>
        <w:t>2015 года</w:t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660C25">
        <w:rPr>
          <w:rFonts w:ascii="Times New Roman" w:hAnsi="Times New Roman"/>
          <w:b/>
          <w:sz w:val="28"/>
          <w:szCs w:val="28"/>
        </w:rPr>
        <w:tab/>
      </w:r>
      <w:r w:rsidR="00660C25">
        <w:rPr>
          <w:rFonts w:ascii="Times New Roman" w:hAnsi="Times New Roman"/>
          <w:b/>
          <w:sz w:val="28"/>
          <w:szCs w:val="28"/>
        </w:rPr>
        <w:tab/>
        <w:t xml:space="preserve">      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783644" w:rsidRDefault="00783644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1A0588" w:rsidRDefault="001B6C34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ED49A1">
        <w:rPr>
          <w:rFonts w:ascii="Times New Roman" w:hAnsi="Times New Roman" w:cs="Times New Roman"/>
          <w:b/>
          <w:sz w:val="24"/>
          <w:szCs w:val="24"/>
        </w:rPr>
        <w:t>О</w:t>
      </w:r>
      <w:r w:rsidR="001A0588">
        <w:rPr>
          <w:rFonts w:ascii="Times New Roman" w:hAnsi="Times New Roman" w:cs="Times New Roman"/>
          <w:b/>
          <w:sz w:val="24"/>
          <w:szCs w:val="24"/>
        </w:rPr>
        <w:t xml:space="preserve"> внесении  изменений в решение </w:t>
      </w:r>
    </w:p>
    <w:p w:rsidR="001A0588" w:rsidRDefault="001A0588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Андреевского муниципального</w:t>
      </w:r>
    </w:p>
    <w:p w:rsidR="001A0588" w:rsidRDefault="001A0588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округа города Севастополя  от 0</w:t>
      </w:r>
      <w:r w:rsidR="00B2348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2348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.2015 </w:t>
      </w:r>
    </w:p>
    <w:p w:rsidR="00076FA1" w:rsidRDefault="001A0588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159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2348E">
        <w:rPr>
          <w:rFonts w:ascii="Times New Roman" w:hAnsi="Times New Roman" w:cs="Times New Roman"/>
          <w:b/>
          <w:sz w:val="24"/>
          <w:szCs w:val="24"/>
        </w:rPr>
        <w:t>7/45</w:t>
      </w:r>
      <w:r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076FA1">
        <w:rPr>
          <w:rFonts w:ascii="Times New Roman" w:hAnsi="Times New Roman" w:cs="Times New Roman"/>
          <w:b/>
          <w:sz w:val="24"/>
          <w:szCs w:val="24"/>
        </w:rPr>
        <w:t xml:space="preserve"> бюджете Андреевского </w:t>
      </w:r>
    </w:p>
    <w:p w:rsidR="00B7526F" w:rsidRPr="00ED49A1" w:rsidRDefault="00076FA1" w:rsidP="00076FA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 на 2015 год»</w:t>
      </w:r>
    </w:p>
    <w:p w:rsidR="005A2D08" w:rsidRPr="00783644" w:rsidRDefault="00556936" w:rsidP="00660C25">
      <w:pPr>
        <w:pStyle w:val="ab"/>
        <w:spacing w:after="0" w:afterAutospacing="0"/>
        <w:ind w:firstLine="360"/>
        <w:jc w:val="both"/>
      </w:pPr>
      <w:proofErr w:type="gramStart"/>
      <w:r>
        <w:t xml:space="preserve">Заслушав и обсудив доклад начальника финансово-экономического отдела местной администрации Андреевского муниципального округа </w:t>
      </w:r>
      <w:proofErr w:type="spellStart"/>
      <w:r>
        <w:t>Неджмединовой</w:t>
      </w:r>
      <w:proofErr w:type="spellEnd"/>
      <w:r>
        <w:t xml:space="preserve"> А.О. р</w:t>
      </w:r>
      <w:r w:rsidR="00076FA1">
        <w:t xml:space="preserve">уководствуясь </w:t>
      </w:r>
      <w:r w:rsidR="009F23A5">
        <w:t xml:space="preserve">Федеральным законом от 06.10.2003 № 131-ФЗ Об общих принципах организации местного самоуправления в </w:t>
      </w:r>
      <w:r w:rsidR="00187484">
        <w:t>Р</w:t>
      </w:r>
      <w:r w:rsidR="009F23A5">
        <w:t>оссийской Федерации,</w:t>
      </w:r>
      <w:r w:rsidR="007159C2">
        <w:t xml:space="preserve"> </w:t>
      </w:r>
      <w:r w:rsidR="00187484">
        <w:t>ст. 139.1.</w:t>
      </w:r>
      <w:r w:rsidR="00076FA1">
        <w:t>Бюджетн</w:t>
      </w:r>
      <w:r w:rsidR="00187484">
        <w:t>ого</w:t>
      </w:r>
      <w:r w:rsidR="00076FA1">
        <w:t xml:space="preserve"> кодекс</w:t>
      </w:r>
      <w:r w:rsidR="00187484">
        <w:t>а</w:t>
      </w:r>
      <w:r w:rsidR="00076FA1">
        <w:t xml:space="preserve"> Российской Федерации, Федеральным  законом от 06.10.2003 №131-ФЗ "Об общих принципах организации местного самоуправления в Российской Федерации»,   Постановлением Правительства Севастополя от </w:t>
      </w:r>
      <w:r w:rsidR="00187484">
        <w:t>13</w:t>
      </w:r>
      <w:r w:rsidR="00076FA1">
        <w:t>.</w:t>
      </w:r>
      <w:r w:rsidR="00187484">
        <w:t>11</w:t>
      </w:r>
      <w:r w:rsidR="00076FA1">
        <w:t xml:space="preserve">.2015 № </w:t>
      </w:r>
      <w:r w:rsidR="00187484">
        <w:t>1061</w:t>
      </w:r>
      <w:r w:rsidR="00076FA1">
        <w:t xml:space="preserve">-ПП «О </w:t>
      </w:r>
      <w:r w:rsidR="00187484">
        <w:t>внесении  изменений в</w:t>
      </w:r>
      <w:proofErr w:type="gramEnd"/>
      <w:r w:rsidR="00187484">
        <w:t xml:space="preserve"> постановление Правительства Севастополя от 26.06.2015 №  568-ПП «О распределении иных межбюджетных трансфертов, предоставляемых в 2015 году бюджетам внутригородских муниципальных  образований города Севастополя»,</w:t>
      </w:r>
      <w:r w:rsidR="007159C2">
        <w:t xml:space="preserve"> </w:t>
      </w:r>
      <w:r w:rsidR="005A2D08" w:rsidRPr="00783644">
        <w:t xml:space="preserve">Совет Андреевского  муниципального округа </w:t>
      </w:r>
    </w:p>
    <w:p w:rsidR="005A2D08" w:rsidRPr="00783644" w:rsidRDefault="005A2D08" w:rsidP="0017755E">
      <w:pPr>
        <w:pStyle w:val="ab"/>
        <w:spacing w:after="202" w:afterAutospacing="0"/>
        <w:ind w:left="360"/>
        <w:jc w:val="center"/>
      </w:pPr>
      <w:r w:rsidRPr="00783644">
        <w:t>РЕШИЛ:</w:t>
      </w:r>
    </w:p>
    <w:p w:rsidR="00896A12" w:rsidRDefault="0017755E" w:rsidP="003F24B2">
      <w:pPr>
        <w:pStyle w:val="ab"/>
        <w:spacing w:after="0" w:afterAutospacing="0"/>
        <w:ind w:firstLine="360"/>
        <w:jc w:val="both"/>
      </w:pPr>
      <w:r>
        <w:t>1.</w:t>
      </w:r>
      <w:r w:rsidR="000E1511">
        <w:t xml:space="preserve">Внести </w:t>
      </w:r>
      <w:r w:rsidR="00896A12">
        <w:t xml:space="preserve">в решение Совета Андреевского муниципального округа от 04.08.2015 </w:t>
      </w:r>
      <w:r w:rsidR="00EA0308">
        <w:t xml:space="preserve">                     </w:t>
      </w:r>
      <w:r w:rsidR="00896A12">
        <w:t>№</w:t>
      </w:r>
      <w:r w:rsidR="00EA0308">
        <w:t xml:space="preserve"> </w:t>
      </w:r>
      <w:r w:rsidR="00896A12">
        <w:t>07/45 «О бюджете Андреевского муниципального округа на 2015 год» следующие изменения</w:t>
      </w:r>
      <w:r w:rsidR="009F23A5">
        <w:t xml:space="preserve"> и дополнения</w:t>
      </w:r>
      <w:r w:rsidR="00896A12">
        <w:t>:</w:t>
      </w:r>
    </w:p>
    <w:p w:rsidR="009F23A5" w:rsidRDefault="009F23A5" w:rsidP="009F23A5">
      <w:pPr>
        <w:pStyle w:val="ab"/>
        <w:spacing w:before="0" w:beforeAutospacing="0" w:after="0" w:afterAutospacing="0"/>
        <w:ind w:firstLine="360"/>
        <w:jc w:val="both"/>
      </w:pPr>
      <w:r>
        <w:t>1.1. в абзаце 2 пункта 7 слова «исполнительно-распорядительному органу» заменить словами «местной администрации»;</w:t>
      </w:r>
    </w:p>
    <w:p w:rsidR="009F23A5" w:rsidRDefault="009F23A5" w:rsidP="009F23A5">
      <w:pPr>
        <w:pStyle w:val="ab"/>
        <w:spacing w:before="0" w:beforeAutospacing="0" w:after="0" w:afterAutospacing="0"/>
        <w:ind w:firstLine="360"/>
        <w:jc w:val="both"/>
      </w:pPr>
      <w:r>
        <w:t xml:space="preserve">1.2. в абзаце 3 пункта 7 слова «исполнительно-распорядительным органом» заменить словами «местной администрацией внутригородского муниципального образования города </w:t>
      </w:r>
      <w:r w:rsidR="00EA0308">
        <w:t xml:space="preserve"> </w:t>
      </w:r>
      <w:proofErr w:type="gramStart"/>
      <w:r>
        <w:t>Севастополя-Андреевский</w:t>
      </w:r>
      <w:proofErr w:type="gramEnd"/>
      <w:r>
        <w:t xml:space="preserve"> </w:t>
      </w:r>
      <w:r w:rsidR="00EA0308">
        <w:t xml:space="preserve"> </w:t>
      </w:r>
      <w:r>
        <w:t>муниципальный округ»;</w:t>
      </w:r>
    </w:p>
    <w:p w:rsidR="009F23A5" w:rsidRDefault="009F23A5" w:rsidP="009F23A5">
      <w:pPr>
        <w:pStyle w:val="ab"/>
        <w:spacing w:before="0" w:beforeAutospacing="0" w:after="0" w:afterAutospacing="0"/>
        <w:ind w:firstLine="360"/>
        <w:jc w:val="both"/>
      </w:pPr>
      <w:r>
        <w:t xml:space="preserve">1.3. </w:t>
      </w:r>
      <w:r w:rsidR="009D316D">
        <w:t>п</w:t>
      </w:r>
      <w:r>
        <w:t xml:space="preserve">ункт 7 дополнить подпунктом </w:t>
      </w:r>
      <w:r w:rsidR="00800098">
        <w:t>7.1. следующего содержания:</w:t>
      </w:r>
    </w:p>
    <w:p w:rsidR="00800098" w:rsidRDefault="00800098" w:rsidP="009F23A5">
      <w:pPr>
        <w:pStyle w:val="ab"/>
        <w:spacing w:before="0" w:beforeAutospacing="0" w:after="0" w:afterAutospacing="0"/>
        <w:ind w:firstLine="360"/>
        <w:jc w:val="both"/>
      </w:pPr>
      <w:r>
        <w:t xml:space="preserve">«7.1. </w:t>
      </w:r>
      <w:proofErr w:type="gramStart"/>
      <w:r>
        <w:t xml:space="preserve">Установить, что в соответствии с частью 3 статьи 217 Бюджетного кодекса Российской Федерации основаниями для внесения изменений в показатели сводной бюджетной </w:t>
      </w:r>
      <w:r w:rsidR="00EA0308">
        <w:t xml:space="preserve"> </w:t>
      </w:r>
      <w:r>
        <w:t>росписи бюджета внутригородского муниципального образования города Севастополя</w:t>
      </w:r>
      <w:r w:rsidR="00487C6E">
        <w:t xml:space="preserve"> -</w:t>
      </w:r>
      <w:bookmarkStart w:id="0" w:name="_GoBack"/>
      <w:bookmarkEnd w:id="0"/>
      <w:r>
        <w:t xml:space="preserve"> Андреевский муниципальный округ </w:t>
      </w:r>
      <w:r w:rsidR="007159C2">
        <w:t xml:space="preserve"> в соответствии с решениями начальника финансово-экономического отдела местной администрации внутригородского муниципального образования города Севастополя Андреевский муниципальный округ без внесения изменений в решение о бюджете внутригородского муниципального образования города Севастополя</w:t>
      </w:r>
      <w:proofErr w:type="gramEnd"/>
      <w:r w:rsidR="007159C2">
        <w:t xml:space="preserve"> – Андреевский муниципальный округа являются </w:t>
      </w:r>
      <w:r w:rsidR="007159C2">
        <w:lastRenderedPageBreak/>
        <w:t>распределение и перераспределение бюджетных ассигнований между разделами, подразделами, целевыми статьями</w:t>
      </w:r>
      <w:proofErr w:type="gramStart"/>
      <w:r w:rsidR="007159C2">
        <w:t>.</w:t>
      </w:r>
      <w:proofErr w:type="gramEnd"/>
      <w:r w:rsidR="007159C2">
        <w:t xml:space="preserve"> </w:t>
      </w:r>
      <w:proofErr w:type="gramStart"/>
      <w:r w:rsidR="007159C2">
        <w:t>г</w:t>
      </w:r>
      <w:proofErr w:type="gramEnd"/>
      <w:r w:rsidR="007159C2">
        <w:t>руппами (группами и подгруппами) видов расходов классификации расходов бюджета в пределах общего объема бюдже5тных ассигнований, предусмотренных главному распорядителю бюджетных средств в текущем финансовом году, в том числе в случае внесения изменений в перечень кодов целевых статей расходов местного бюджета»:</w:t>
      </w:r>
    </w:p>
    <w:p w:rsidR="009D316D" w:rsidRDefault="009D316D" w:rsidP="00896A12">
      <w:pPr>
        <w:pStyle w:val="ab"/>
        <w:spacing w:before="0" w:beforeAutospacing="0" w:after="0" w:afterAutospacing="0"/>
        <w:ind w:firstLine="360"/>
        <w:jc w:val="both"/>
      </w:pPr>
      <w:r>
        <w:t xml:space="preserve">1.4. в пункте 9  слова « финансовый отдел исполнительно-распорядительного органа внутригородского муниципального образования города Севастополя» заменить словами «финансово-экономический отдел местной </w:t>
      </w:r>
      <w:proofErr w:type="gramStart"/>
      <w:r>
        <w:t xml:space="preserve">администрации внутригородского муниципального </w:t>
      </w:r>
      <w:r w:rsidR="007159C2">
        <w:t xml:space="preserve"> </w:t>
      </w:r>
      <w:r>
        <w:t>образования города Севастополя Андреевского муниципального округа</w:t>
      </w:r>
      <w:proofErr w:type="gramEnd"/>
      <w:r>
        <w:t>»;</w:t>
      </w:r>
    </w:p>
    <w:p w:rsidR="009D316D" w:rsidRDefault="009D316D" w:rsidP="00896A12">
      <w:pPr>
        <w:pStyle w:val="ab"/>
        <w:spacing w:before="0" w:beforeAutospacing="0" w:after="0" w:afterAutospacing="0"/>
        <w:ind w:firstLine="360"/>
        <w:jc w:val="both"/>
      </w:pPr>
      <w:r>
        <w:t>1.5. в Приложении № 2 строку «990 исполнительно-распорядительный орган внутригородского муниципального образования Андреевский муниципальный округ» изложить в следующей редакции: «Местная администрация  внутригородского муниципального образования города Севастополя Андреевского муниципального округа»;</w:t>
      </w:r>
    </w:p>
    <w:p w:rsidR="00A320A7" w:rsidRDefault="009D316D" w:rsidP="00A320A7">
      <w:pPr>
        <w:pStyle w:val="ab"/>
        <w:spacing w:before="0" w:beforeAutospacing="0" w:after="0" w:afterAutospacing="0"/>
        <w:ind w:firstLine="360"/>
        <w:jc w:val="both"/>
      </w:pPr>
      <w:r>
        <w:t>1.6.</w:t>
      </w:r>
      <w:r w:rsidR="00A320A7">
        <w:t>приложение 1к решению Совета Андреевского муниципального округа от 04.08.2015 №07/45 «Доходы  бюджета Андреевского муниципального округа на 2015 год»   изложить в новой редакции согласно приложению 1 к настоящему решению (прилагается);</w:t>
      </w:r>
    </w:p>
    <w:p w:rsidR="00A320A7" w:rsidRDefault="00A320A7" w:rsidP="00A320A7">
      <w:pPr>
        <w:pStyle w:val="ab"/>
        <w:spacing w:before="0" w:beforeAutospacing="0" w:after="0" w:afterAutospacing="0"/>
        <w:ind w:firstLine="360"/>
        <w:jc w:val="both"/>
      </w:pPr>
      <w:r>
        <w:t xml:space="preserve">1.7. </w:t>
      </w:r>
      <w:r w:rsidR="00896A12">
        <w:t>приложение 3 к решению Совета Андреевского муниципального округа от 04.08.2015 №</w:t>
      </w:r>
      <w:r w:rsidR="007159C2">
        <w:t xml:space="preserve"> </w:t>
      </w:r>
      <w:r w:rsidR="00896A12">
        <w:t xml:space="preserve">07/45 «Ведомственная структура расходов бюджета Андреевского муниципального округа на 2015 год» </w:t>
      </w:r>
      <w:r>
        <w:t>» изложить в новой редакции согласно приложению 2 к настоящему решению (прилагается);</w:t>
      </w:r>
    </w:p>
    <w:p w:rsidR="0017755E" w:rsidRDefault="009D316D" w:rsidP="008646A9">
      <w:pPr>
        <w:pStyle w:val="ab"/>
        <w:spacing w:before="0" w:beforeAutospacing="0" w:after="0" w:afterAutospacing="0"/>
        <w:ind w:firstLine="360"/>
        <w:jc w:val="both"/>
      </w:pPr>
      <w:r>
        <w:t>1.</w:t>
      </w:r>
      <w:r w:rsidR="00A320A7">
        <w:t>8</w:t>
      </w:r>
      <w:r>
        <w:t>.</w:t>
      </w:r>
      <w:r w:rsidR="00896A12">
        <w:t xml:space="preserve"> приложение 4 к решению Совета Андреевского муниципального округа от 04.08.2015 №</w:t>
      </w:r>
      <w:r w:rsidR="007159C2">
        <w:t xml:space="preserve"> </w:t>
      </w:r>
      <w:r w:rsidR="00896A12">
        <w:t xml:space="preserve">07/45 «Распределение бюджетных ассигнований по разделам, подразделам, целевым статьям и видам расходов бюджета Андреевского муниципального округа на 2015 год» изложить в новой редакции согласно приложению </w:t>
      </w:r>
      <w:r w:rsidR="00A320A7">
        <w:t>3</w:t>
      </w:r>
      <w:r w:rsidR="00896A12">
        <w:t xml:space="preserve"> к настоящему решению (прилагается).</w:t>
      </w:r>
    </w:p>
    <w:p w:rsidR="00896A12" w:rsidRDefault="00896A12" w:rsidP="008646A9">
      <w:pPr>
        <w:pStyle w:val="ab"/>
        <w:spacing w:before="0" w:beforeAutospacing="0" w:after="0" w:afterAutospacing="0"/>
        <w:ind w:firstLine="360"/>
        <w:jc w:val="both"/>
      </w:pPr>
    </w:p>
    <w:p w:rsidR="0017755E" w:rsidRDefault="00896A12" w:rsidP="008646A9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7755E" w:rsidRPr="0017755E">
        <w:rPr>
          <w:rFonts w:ascii="Times New Roman" w:hAnsi="Times New Roman"/>
          <w:sz w:val="24"/>
          <w:szCs w:val="24"/>
        </w:rPr>
        <w:t xml:space="preserve">. </w:t>
      </w:r>
      <w:r w:rsidR="005A2D08" w:rsidRPr="0017755E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4"/>
          <w:szCs w:val="24"/>
        </w:rPr>
        <w:t>опубликования</w:t>
      </w:r>
      <w:r w:rsidR="005A2D08" w:rsidRPr="0017755E">
        <w:rPr>
          <w:rFonts w:ascii="Times New Roman" w:hAnsi="Times New Roman"/>
          <w:sz w:val="24"/>
          <w:szCs w:val="24"/>
        </w:rPr>
        <w:t>.</w:t>
      </w:r>
    </w:p>
    <w:p w:rsidR="00896A12" w:rsidRDefault="00896A12" w:rsidP="008646A9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A2D08" w:rsidRDefault="009E37EA" w:rsidP="008646A9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3644" w:rsidRPr="0017755E">
        <w:rPr>
          <w:rFonts w:ascii="Times New Roman" w:hAnsi="Times New Roman"/>
          <w:sz w:val="24"/>
          <w:szCs w:val="24"/>
        </w:rPr>
        <w:t>.</w:t>
      </w:r>
      <w:proofErr w:type="gramStart"/>
      <w:r w:rsidR="005A2D08" w:rsidRPr="001775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A2D08" w:rsidRPr="0017755E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896A12">
        <w:rPr>
          <w:rFonts w:ascii="Times New Roman" w:hAnsi="Times New Roman"/>
          <w:sz w:val="24"/>
          <w:szCs w:val="24"/>
        </w:rPr>
        <w:t xml:space="preserve">возложить на Главу ВМО Андреевский МО </w:t>
      </w:r>
      <w:proofErr w:type="spellStart"/>
      <w:r w:rsidR="00896A12">
        <w:rPr>
          <w:rFonts w:ascii="Times New Roman" w:hAnsi="Times New Roman"/>
          <w:sz w:val="24"/>
          <w:szCs w:val="24"/>
        </w:rPr>
        <w:t>Валуева</w:t>
      </w:r>
      <w:proofErr w:type="spellEnd"/>
      <w:r w:rsidR="00896A12">
        <w:rPr>
          <w:rFonts w:ascii="Times New Roman" w:hAnsi="Times New Roman"/>
          <w:sz w:val="24"/>
          <w:szCs w:val="24"/>
        </w:rPr>
        <w:t xml:space="preserve"> И.Н.</w:t>
      </w:r>
    </w:p>
    <w:p w:rsidR="006D43EE" w:rsidRDefault="006D43EE" w:rsidP="008646A9">
      <w:pPr>
        <w:pStyle w:val="ab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896A12" w:rsidRPr="0017755E" w:rsidRDefault="00896A12" w:rsidP="00B57B5B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tbl>
      <w:tblPr>
        <w:tblW w:w="94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CF7942" w:rsidRPr="0017755E" w:rsidTr="00CF7942">
        <w:trPr>
          <w:trHeight w:val="587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CF7942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Председатель  Совета</w:t>
            </w:r>
          </w:p>
          <w:p w:rsidR="00CF7942" w:rsidRPr="0017755E" w:rsidRDefault="00CF7942" w:rsidP="00CF794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                          </w:t>
            </w:r>
            <w:proofErr w:type="spellStart"/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И.Н.Валуев</w:t>
            </w:r>
            <w:proofErr w:type="spellEnd"/>
          </w:p>
        </w:tc>
      </w:tr>
      <w:tr w:rsidR="00CF7942" w:rsidRPr="0017755E" w:rsidTr="00CF7942">
        <w:trPr>
          <w:trHeight w:val="302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CF7942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EE" w:rsidRDefault="000126EE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8646A9" w:rsidRDefault="008646A9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8646A9" w:rsidRDefault="008646A9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8646A9" w:rsidRDefault="008646A9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8646A9" w:rsidRDefault="008646A9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8646A9" w:rsidRDefault="008646A9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8646A9" w:rsidRDefault="008646A9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8646A9" w:rsidRDefault="008646A9" w:rsidP="006D43EE">
      <w:pPr>
        <w:pStyle w:val="ab"/>
        <w:spacing w:after="0" w:afterAutospacing="0"/>
        <w:ind w:left="720"/>
        <w:rPr>
          <w:sz w:val="28"/>
          <w:szCs w:val="28"/>
        </w:rPr>
      </w:pPr>
    </w:p>
    <w:p w:rsidR="008646A9" w:rsidRDefault="008646A9" w:rsidP="008646A9">
      <w:pPr>
        <w:pStyle w:val="2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</w:p>
    <w:p w:rsidR="008646A9" w:rsidRDefault="008646A9" w:rsidP="008646A9">
      <w:pPr>
        <w:pStyle w:val="2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1</w:t>
      </w:r>
    </w:p>
    <w:p w:rsidR="008646A9" w:rsidRDefault="008646A9" w:rsidP="008646A9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Андреевского</w:t>
      </w:r>
    </w:p>
    <w:p w:rsidR="008646A9" w:rsidRDefault="008646A9" w:rsidP="008646A9">
      <w:pPr>
        <w:pStyle w:val="2"/>
        <w:tabs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муниципального округа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евастополя</w:t>
      </w:r>
      <w:proofErr w:type="spellEnd"/>
    </w:p>
    <w:p w:rsidR="008646A9" w:rsidRDefault="008646A9" w:rsidP="008646A9">
      <w:pPr>
        <w:pStyle w:val="2"/>
        <w:tabs>
          <w:tab w:val="left" w:pos="5529"/>
        </w:tabs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60C2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№ 13/ </w:t>
      </w:r>
      <w:r w:rsidR="00660C25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 xml:space="preserve">  от  2</w:t>
      </w:r>
      <w:r w:rsidR="005919E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646A9" w:rsidRPr="00837D60" w:rsidRDefault="008646A9" w:rsidP="008646A9">
      <w:pPr>
        <w:pStyle w:val="2"/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rPr>
          <w:rFonts w:ascii="Book Antiqua" w:hAnsi="Book Antiqua"/>
          <w:sz w:val="24"/>
          <w:szCs w:val="24"/>
        </w:rPr>
      </w:pPr>
    </w:p>
    <w:p w:rsidR="008646A9" w:rsidRDefault="008646A9" w:rsidP="008646A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БЮДЖЕТА </w:t>
      </w:r>
    </w:p>
    <w:p w:rsidR="008646A9" w:rsidRDefault="008646A9" w:rsidP="008646A9">
      <w:pPr>
        <w:pStyle w:val="2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Андреевского муниципального округа на 2015 год</w:t>
      </w:r>
    </w:p>
    <w:p w:rsidR="008646A9" w:rsidRDefault="008646A9" w:rsidP="008646A9">
      <w:pPr>
        <w:pStyle w:val="2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9"/>
        <w:gridCol w:w="5001"/>
        <w:gridCol w:w="1800"/>
      </w:tblGrid>
      <w:tr w:rsidR="008646A9" w:rsidTr="007451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646A9" w:rsidTr="007451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6 354,9</w:t>
            </w:r>
          </w:p>
        </w:tc>
      </w:tr>
      <w:tr w:rsidR="008646A9" w:rsidTr="007451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2 02 04000 00 0000 151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6 354,9</w:t>
            </w:r>
          </w:p>
        </w:tc>
      </w:tr>
      <w:tr w:rsidR="008646A9" w:rsidTr="007451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2 02 04999 03 0000 151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6 354,9</w:t>
            </w:r>
          </w:p>
        </w:tc>
      </w:tr>
      <w:tr w:rsidR="008646A9" w:rsidTr="007451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2 02 04999 03 1000 151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(финансовое обеспечение внутригородских муниципальных образований по содержанию муниципальных служащих)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6324,6</w:t>
            </w:r>
          </w:p>
        </w:tc>
      </w:tr>
      <w:tr w:rsidR="008646A9" w:rsidTr="007451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2 02 04999 03 2000 151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(финансовое обеспечение на проведение спортивно-культурных мероприятий в городе Севастополе)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</w:tr>
      <w:tr w:rsidR="008646A9" w:rsidTr="007451C6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6354,9</w:t>
            </w:r>
          </w:p>
        </w:tc>
      </w:tr>
    </w:tbl>
    <w:p w:rsidR="008646A9" w:rsidRDefault="008646A9" w:rsidP="008646A9">
      <w:pPr>
        <w:pStyle w:val="2"/>
        <w:rPr>
          <w:rFonts w:ascii="Book Antiqua" w:hAnsi="Book Antiqua"/>
          <w:sz w:val="24"/>
          <w:szCs w:val="24"/>
        </w:rPr>
      </w:pPr>
    </w:p>
    <w:p w:rsidR="008646A9" w:rsidRDefault="008646A9" w:rsidP="008646A9">
      <w:pPr>
        <w:pStyle w:val="2"/>
        <w:rPr>
          <w:rFonts w:ascii="Book Antiqua" w:hAnsi="Book Antiqua"/>
          <w:sz w:val="24"/>
          <w:szCs w:val="24"/>
        </w:rPr>
      </w:pPr>
    </w:p>
    <w:p w:rsidR="008646A9" w:rsidRDefault="008646A9" w:rsidP="008646A9">
      <w:pPr>
        <w:pStyle w:val="2"/>
        <w:rPr>
          <w:rFonts w:ascii="Book Antiqua" w:hAnsi="Book Antiqua"/>
          <w:sz w:val="24"/>
          <w:szCs w:val="24"/>
        </w:rPr>
      </w:pPr>
    </w:p>
    <w:p w:rsidR="008646A9" w:rsidRDefault="008646A9" w:rsidP="008646A9">
      <w:pPr>
        <w:pStyle w:val="2"/>
        <w:rPr>
          <w:rFonts w:ascii="Book Antiqua" w:hAnsi="Book Antiqua"/>
          <w:sz w:val="24"/>
          <w:szCs w:val="24"/>
        </w:rPr>
      </w:pPr>
    </w:p>
    <w:p w:rsidR="008646A9" w:rsidRDefault="008646A9" w:rsidP="008646A9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8646A9" w:rsidRDefault="008646A9" w:rsidP="008646A9">
      <w:pPr>
        <w:pStyle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Андреевского муниципального округа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И.Н. Валуев</w:t>
      </w:r>
    </w:p>
    <w:p w:rsidR="008646A9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rPr>
          <w:rFonts w:ascii="Book Antiqua" w:hAnsi="Book Antiqua"/>
          <w:sz w:val="24"/>
          <w:szCs w:val="24"/>
        </w:rPr>
      </w:pPr>
    </w:p>
    <w:p w:rsidR="008646A9" w:rsidRDefault="008646A9" w:rsidP="008646A9">
      <w:pPr>
        <w:pStyle w:val="2"/>
        <w:rPr>
          <w:rFonts w:ascii="Book Antiqua" w:hAnsi="Book Antiqua"/>
          <w:sz w:val="24"/>
          <w:szCs w:val="24"/>
        </w:rPr>
      </w:pPr>
    </w:p>
    <w:p w:rsidR="008646A9" w:rsidRDefault="008646A9" w:rsidP="008646A9">
      <w:pPr>
        <w:pStyle w:val="2"/>
        <w:rPr>
          <w:rFonts w:ascii="Book Antiqua" w:hAnsi="Book Antiqua"/>
          <w:sz w:val="24"/>
          <w:szCs w:val="24"/>
        </w:rPr>
      </w:pPr>
    </w:p>
    <w:p w:rsidR="008646A9" w:rsidRDefault="00660C25" w:rsidP="008646A9">
      <w:pPr>
        <w:pStyle w:val="2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46A9">
        <w:rPr>
          <w:rFonts w:ascii="Times New Roman" w:hAnsi="Times New Roman"/>
          <w:sz w:val="24"/>
          <w:szCs w:val="24"/>
        </w:rPr>
        <w:t>ПРИЛОЖЕНИЕ  2</w:t>
      </w:r>
    </w:p>
    <w:p w:rsidR="008646A9" w:rsidRDefault="008646A9" w:rsidP="008646A9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Андреевского</w:t>
      </w:r>
    </w:p>
    <w:p w:rsidR="008646A9" w:rsidRDefault="008646A9" w:rsidP="008646A9">
      <w:pPr>
        <w:pStyle w:val="2"/>
        <w:tabs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муниципального округа </w:t>
      </w:r>
      <w:proofErr w:type="spellStart"/>
      <w:r>
        <w:rPr>
          <w:rFonts w:ascii="Times New Roman" w:hAnsi="Times New Roman"/>
          <w:sz w:val="24"/>
          <w:szCs w:val="24"/>
        </w:rPr>
        <w:t>г.Севастополя</w:t>
      </w:r>
      <w:proofErr w:type="spellEnd"/>
    </w:p>
    <w:p w:rsidR="008646A9" w:rsidRDefault="008646A9" w:rsidP="008646A9">
      <w:pPr>
        <w:pStyle w:val="2"/>
        <w:tabs>
          <w:tab w:val="left" w:pos="5529"/>
        </w:tabs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№ 13/   </w:t>
      </w:r>
      <w:r w:rsidR="00660C25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 xml:space="preserve">   от  2</w:t>
      </w:r>
      <w:r w:rsidR="005919E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646A9" w:rsidRPr="00837D60" w:rsidRDefault="008646A9" w:rsidP="008646A9">
      <w:pPr>
        <w:pStyle w:val="2"/>
        <w:tabs>
          <w:tab w:val="left" w:pos="5812"/>
        </w:tabs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rPr>
          <w:rFonts w:ascii="Book Antiqua" w:hAnsi="Book Antiqua"/>
          <w:sz w:val="24"/>
          <w:szCs w:val="24"/>
        </w:rPr>
      </w:pPr>
    </w:p>
    <w:p w:rsidR="008646A9" w:rsidRDefault="008646A9" w:rsidP="008646A9">
      <w:pPr>
        <w:pStyle w:val="2"/>
        <w:rPr>
          <w:rFonts w:ascii="Book Antiqua" w:hAnsi="Book Antiqua"/>
          <w:sz w:val="24"/>
          <w:szCs w:val="24"/>
        </w:rPr>
      </w:pPr>
    </w:p>
    <w:p w:rsidR="008646A9" w:rsidRDefault="008646A9" w:rsidP="008646A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ВЕДОМСТВЕННАЯ  СТРУКТУРА</w:t>
      </w:r>
    </w:p>
    <w:p w:rsidR="008646A9" w:rsidRDefault="008646A9" w:rsidP="008646A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 бюджета Андреевского муниципального округа </w:t>
      </w:r>
    </w:p>
    <w:p w:rsidR="008646A9" w:rsidRDefault="008646A9" w:rsidP="008646A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</w:t>
      </w:r>
    </w:p>
    <w:p w:rsidR="008646A9" w:rsidRDefault="008646A9" w:rsidP="008646A9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19"/>
        <w:gridCol w:w="775"/>
        <w:gridCol w:w="850"/>
        <w:gridCol w:w="1276"/>
        <w:gridCol w:w="1418"/>
        <w:gridCol w:w="1219"/>
        <w:gridCol w:w="1190"/>
      </w:tblGrid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6324,6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71Б7100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71Б7101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71Б7101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71Б7101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5572,6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исполнительно-распорядительного органа муниципального образования (местной администрации)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 Б 7100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5572,6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 Б 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5572,6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3733,7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Приобретение местной администрацией  внутригородского муниципального образования оборудования и других основных средств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 Б 7102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1254,9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1254,9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местных праздничных и иных зрелищных мероприятий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Б 7200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Б 7201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Б 7201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Физкультурно-массовые спортивные мероприятия на территории внутригородского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Б 7200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развитие физкультуры и спорта внутригородского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Б 7201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Б 7201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8646A9" w:rsidTr="007451C6">
        <w:trPr>
          <w:trHeight w:val="56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6354,9</w:t>
            </w:r>
          </w:p>
        </w:tc>
      </w:tr>
    </w:tbl>
    <w:p w:rsidR="008646A9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Pr="00CA4E0D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Pr="00CA4E0D" w:rsidRDefault="008646A9" w:rsidP="008646A9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CA4E0D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8646A9" w:rsidRDefault="008646A9" w:rsidP="008646A9">
      <w:pPr>
        <w:pStyle w:val="2"/>
        <w:rPr>
          <w:rFonts w:ascii="Times New Roman" w:hAnsi="Times New Roman"/>
          <w:b/>
          <w:sz w:val="24"/>
          <w:szCs w:val="24"/>
        </w:rPr>
      </w:pPr>
      <w:r w:rsidRPr="00CA4E0D">
        <w:rPr>
          <w:rFonts w:ascii="Times New Roman" w:hAnsi="Times New Roman"/>
          <w:b/>
          <w:sz w:val="24"/>
          <w:szCs w:val="24"/>
        </w:rPr>
        <w:t>Андреевского муниципального округа</w:t>
      </w:r>
      <w:r w:rsidRPr="00CA4E0D">
        <w:rPr>
          <w:rFonts w:ascii="Times New Roman" w:hAnsi="Times New Roman"/>
          <w:b/>
          <w:sz w:val="24"/>
          <w:szCs w:val="24"/>
        </w:rPr>
        <w:tab/>
      </w:r>
      <w:r w:rsidRPr="00CA4E0D">
        <w:rPr>
          <w:rFonts w:ascii="Times New Roman" w:hAnsi="Times New Roman"/>
          <w:b/>
          <w:sz w:val="24"/>
          <w:szCs w:val="24"/>
        </w:rPr>
        <w:tab/>
      </w:r>
      <w:r w:rsidRPr="00CA4E0D">
        <w:rPr>
          <w:rFonts w:ascii="Times New Roman" w:hAnsi="Times New Roman"/>
          <w:b/>
          <w:sz w:val="24"/>
          <w:szCs w:val="24"/>
        </w:rPr>
        <w:tab/>
        <w:t>И.Н. Валуев</w:t>
      </w:r>
    </w:p>
    <w:p w:rsidR="008646A9" w:rsidRDefault="008646A9" w:rsidP="008646A9">
      <w:pPr>
        <w:pStyle w:val="2"/>
        <w:rPr>
          <w:rFonts w:ascii="Times New Roman" w:hAnsi="Times New Roman"/>
          <w:b/>
          <w:sz w:val="24"/>
          <w:szCs w:val="24"/>
        </w:rPr>
      </w:pPr>
    </w:p>
    <w:p w:rsidR="008646A9" w:rsidRDefault="008646A9" w:rsidP="008646A9">
      <w:pPr>
        <w:pStyle w:val="2"/>
        <w:rPr>
          <w:rFonts w:ascii="Times New Roman" w:hAnsi="Times New Roman"/>
          <w:b/>
          <w:sz w:val="24"/>
          <w:szCs w:val="24"/>
        </w:rPr>
      </w:pPr>
    </w:p>
    <w:p w:rsidR="008646A9" w:rsidRDefault="008646A9" w:rsidP="008646A9">
      <w:pPr>
        <w:pStyle w:val="2"/>
        <w:rPr>
          <w:rFonts w:ascii="Times New Roman" w:hAnsi="Times New Roman"/>
          <w:b/>
          <w:sz w:val="24"/>
          <w:szCs w:val="24"/>
        </w:rPr>
      </w:pPr>
    </w:p>
    <w:p w:rsidR="008646A9" w:rsidRPr="00CA4E0D" w:rsidRDefault="008646A9" w:rsidP="008646A9">
      <w:pPr>
        <w:pStyle w:val="2"/>
        <w:rPr>
          <w:rFonts w:ascii="Times New Roman" w:hAnsi="Times New Roman"/>
          <w:b/>
          <w:sz w:val="24"/>
          <w:szCs w:val="24"/>
        </w:rPr>
      </w:pPr>
    </w:p>
    <w:p w:rsidR="008646A9" w:rsidRDefault="008646A9" w:rsidP="008646A9">
      <w:pPr>
        <w:pStyle w:val="2"/>
        <w:tabs>
          <w:tab w:val="left" w:pos="5812"/>
        </w:tabs>
        <w:rPr>
          <w:rFonts w:ascii="Book Antiqua" w:hAnsi="Book Antiqua"/>
          <w:b/>
        </w:rPr>
      </w:pPr>
    </w:p>
    <w:p w:rsidR="008646A9" w:rsidRDefault="008646A9" w:rsidP="008646A9">
      <w:pPr>
        <w:pStyle w:val="2"/>
        <w:tabs>
          <w:tab w:val="left" w:pos="5812"/>
        </w:tabs>
        <w:rPr>
          <w:rFonts w:ascii="Book Antiqua" w:hAnsi="Book Antiqua"/>
          <w:b/>
        </w:rPr>
      </w:pPr>
    </w:p>
    <w:p w:rsidR="008646A9" w:rsidRDefault="008646A9" w:rsidP="008646A9">
      <w:pPr>
        <w:pStyle w:val="2"/>
        <w:tabs>
          <w:tab w:val="left" w:pos="5812"/>
        </w:tabs>
        <w:rPr>
          <w:rFonts w:ascii="Book Antiqua" w:hAnsi="Book Antiqua"/>
          <w:b/>
        </w:rPr>
      </w:pPr>
    </w:p>
    <w:p w:rsidR="008646A9" w:rsidRDefault="008646A9" w:rsidP="008646A9">
      <w:pPr>
        <w:pStyle w:val="2"/>
        <w:tabs>
          <w:tab w:val="left" w:pos="5812"/>
        </w:tabs>
        <w:rPr>
          <w:rFonts w:ascii="Book Antiqua" w:hAnsi="Book Antiqua"/>
          <w:b/>
        </w:rPr>
      </w:pPr>
    </w:p>
    <w:p w:rsidR="008646A9" w:rsidRDefault="008646A9" w:rsidP="008646A9">
      <w:pPr>
        <w:pStyle w:val="2"/>
        <w:tabs>
          <w:tab w:val="left" w:pos="5812"/>
        </w:tabs>
        <w:rPr>
          <w:rFonts w:ascii="Book Antiqua" w:hAnsi="Book Antiqua"/>
          <w:b/>
        </w:rPr>
      </w:pPr>
    </w:p>
    <w:p w:rsidR="008646A9" w:rsidRDefault="008646A9" w:rsidP="008646A9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3</w:t>
      </w:r>
    </w:p>
    <w:p w:rsidR="008646A9" w:rsidRDefault="008646A9" w:rsidP="008646A9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Андреевского</w:t>
      </w:r>
    </w:p>
    <w:p w:rsidR="008646A9" w:rsidRDefault="008646A9" w:rsidP="008646A9">
      <w:pPr>
        <w:pStyle w:val="2"/>
        <w:tabs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муниципального округа </w:t>
      </w:r>
      <w:proofErr w:type="spellStart"/>
      <w:r>
        <w:rPr>
          <w:rFonts w:ascii="Times New Roman" w:hAnsi="Times New Roman"/>
          <w:sz w:val="24"/>
          <w:szCs w:val="24"/>
        </w:rPr>
        <w:t>г.Севастополя</w:t>
      </w:r>
      <w:proofErr w:type="spellEnd"/>
    </w:p>
    <w:p w:rsidR="008646A9" w:rsidRDefault="008646A9" w:rsidP="008646A9">
      <w:pPr>
        <w:pStyle w:val="2"/>
        <w:tabs>
          <w:tab w:val="left" w:pos="5529"/>
        </w:tabs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660C2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№ 13/ </w:t>
      </w:r>
      <w:r w:rsidR="00660C25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 xml:space="preserve">   от  2</w:t>
      </w:r>
      <w:r w:rsidR="005919E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646A9" w:rsidRDefault="008646A9" w:rsidP="008646A9">
      <w:pPr>
        <w:pStyle w:val="2"/>
        <w:tabs>
          <w:tab w:val="left" w:pos="5812"/>
        </w:tabs>
        <w:rPr>
          <w:rFonts w:ascii="Book Antiqua" w:hAnsi="Book Antiqua"/>
          <w:sz w:val="24"/>
          <w:szCs w:val="24"/>
        </w:rPr>
      </w:pPr>
    </w:p>
    <w:p w:rsidR="008646A9" w:rsidRDefault="008646A9" w:rsidP="008646A9">
      <w:pPr>
        <w:pStyle w:val="2"/>
        <w:tabs>
          <w:tab w:val="left" w:pos="5812"/>
        </w:tabs>
        <w:jc w:val="right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646A9" w:rsidRDefault="008646A9" w:rsidP="008646A9">
      <w:pPr>
        <w:pStyle w:val="2"/>
        <w:rPr>
          <w:rFonts w:ascii="Book Antiqua" w:hAnsi="Book Antiqua"/>
          <w:sz w:val="24"/>
          <w:szCs w:val="24"/>
        </w:rPr>
      </w:pPr>
    </w:p>
    <w:p w:rsidR="008646A9" w:rsidRDefault="008646A9" w:rsidP="008646A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</w:t>
      </w:r>
    </w:p>
    <w:p w:rsidR="008646A9" w:rsidRDefault="008646A9" w:rsidP="008646A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бюджетных ассигнований по разделам, подразделам, целевым статьям и видам расходов классификации расходов бюджета Андреевского муниципального округа на 2015 год</w:t>
      </w:r>
    </w:p>
    <w:p w:rsidR="008646A9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Default="008646A9" w:rsidP="008646A9">
      <w:pPr>
        <w:pStyle w:val="2"/>
        <w:jc w:val="center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тыс.руб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19"/>
        <w:gridCol w:w="850"/>
        <w:gridCol w:w="1276"/>
        <w:gridCol w:w="1418"/>
        <w:gridCol w:w="1219"/>
        <w:gridCol w:w="1190"/>
      </w:tblGrid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6324,6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71Б7100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71Б7101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71Б7101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71Б7101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5572,6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исполнительно-распорядительного органа муниципального образования (местной администрации)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 Б 7100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5572,6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 Б 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5572,6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3733,7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Приобретение местной администрацией  внутригородского муниципального образования оборудования и других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 Б 7102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1254,9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1254,9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местных праздничных и иных зрелищных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Б 7200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Б 7201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Б 7201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1300000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Физкультурно-массовые спортивные мероприятия 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Б 7200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мероприятий, направленных на развитие физкультуры и спорта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Б 7201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Б 7201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</w:tr>
      <w:tr w:rsidR="008646A9" w:rsidTr="007451C6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6A9" w:rsidRDefault="008646A9" w:rsidP="007451C6">
            <w:pPr>
              <w:pStyle w:val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6354,9</w:t>
            </w:r>
          </w:p>
        </w:tc>
      </w:tr>
    </w:tbl>
    <w:p w:rsidR="008646A9" w:rsidRDefault="008646A9" w:rsidP="008646A9">
      <w:pPr>
        <w:rPr>
          <w:rFonts w:ascii="Times New Roman" w:hAnsi="Times New Roman"/>
        </w:rPr>
      </w:pPr>
    </w:p>
    <w:p w:rsidR="008646A9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Pr="00CA4E0D" w:rsidRDefault="008646A9" w:rsidP="008646A9">
      <w:pPr>
        <w:pStyle w:val="2"/>
        <w:rPr>
          <w:rFonts w:ascii="Times New Roman" w:hAnsi="Times New Roman"/>
          <w:sz w:val="24"/>
          <w:szCs w:val="24"/>
        </w:rPr>
      </w:pPr>
    </w:p>
    <w:p w:rsidR="008646A9" w:rsidRPr="00CA4E0D" w:rsidRDefault="008646A9" w:rsidP="008646A9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CA4E0D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8646A9" w:rsidRPr="00CA4E0D" w:rsidRDefault="008646A9" w:rsidP="008646A9">
      <w:pPr>
        <w:pStyle w:val="2"/>
        <w:rPr>
          <w:rFonts w:ascii="Times New Roman" w:hAnsi="Times New Roman"/>
          <w:b/>
          <w:sz w:val="24"/>
          <w:szCs w:val="24"/>
        </w:rPr>
      </w:pPr>
      <w:r w:rsidRPr="00CA4E0D">
        <w:rPr>
          <w:rFonts w:ascii="Times New Roman" w:hAnsi="Times New Roman"/>
          <w:b/>
          <w:sz w:val="24"/>
          <w:szCs w:val="24"/>
        </w:rPr>
        <w:t>Андреевского муниципального округа</w:t>
      </w:r>
      <w:r w:rsidRPr="00CA4E0D">
        <w:rPr>
          <w:rFonts w:ascii="Times New Roman" w:hAnsi="Times New Roman"/>
          <w:b/>
          <w:sz w:val="24"/>
          <w:szCs w:val="24"/>
        </w:rPr>
        <w:tab/>
      </w:r>
      <w:r w:rsidRPr="00CA4E0D">
        <w:rPr>
          <w:rFonts w:ascii="Times New Roman" w:hAnsi="Times New Roman"/>
          <w:b/>
          <w:sz w:val="24"/>
          <w:szCs w:val="24"/>
        </w:rPr>
        <w:tab/>
      </w:r>
      <w:r w:rsidR="00660C25">
        <w:rPr>
          <w:rFonts w:ascii="Times New Roman" w:hAnsi="Times New Roman"/>
          <w:b/>
          <w:sz w:val="24"/>
          <w:szCs w:val="24"/>
        </w:rPr>
        <w:tab/>
      </w:r>
      <w:r w:rsidR="00660C25">
        <w:rPr>
          <w:rFonts w:ascii="Times New Roman" w:hAnsi="Times New Roman"/>
          <w:b/>
          <w:sz w:val="24"/>
          <w:szCs w:val="24"/>
        </w:rPr>
        <w:tab/>
      </w:r>
      <w:r w:rsidR="00660C25">
        <w:rPr>
          <w:rFonts w:ascii="Times New Roman" w:hAnsi="Times New Roman"/>
          <w:b/>
          <w:sz w:val="24"/>
          <w:szCs w:val="24"/>
        </w:rPr>
        <w:tab/>
      </w:r>
      <w:r w:rsidRPr="00CA4E0D">
        <w:rPr>
          <w:rFonts w:ascii="Times New Roman" w:hAnsi="Times New Roman"/>
          <w:b/>
          <w:sz w:val="24"/>
          <w:szCs w:val="24"/>
        </w:rPr>
        <w:tab/>
        <w:t>И.Н. Валуев</w:t>
      </w:r>
    </w:p>
    <w:p w:rsidR="008646A9" w:rsidRPr="00CA4E0D" w:rsidRDefault="008646A9" w:rsidP="008646A9">
      <w:pPr>
        <w:pStyle w:val="2"/>
        <w:tabs>
          <w:tab w:val="left" w:pos="5812"/>
        </w:tabs>
        <w:rPr>
          <w:rFonts w:ascii="Book Antiqua" w:hAnsi="Book Antiqua"/>
          <w:b/>
          <w:sz w:val="24"/>
          <w:szCs w:val="24"/>
        </w:rPr>
      </w:pPr>
    </w:p>
    <w:p w:rsidR="008646A9" w:rsidRPr="00CA4E0D" w:rsidRDefault="008646A9" w:rsidP="008646A9">
      <w:pPr>
        <w:pStyle w:val="2"/>
        <w:tabs>
          <w:tab w:val="left" w:pos="5812"/>
        </w:tabs>
        <w:rPr>
          <w:rFonts w:ascii="Book Antiqua" w:hAnsi="Book Antiqua"/>
          <w:b/>
          <w:sz w:val="24"/>
          <w:szCs w:val="24"/>
        </w:rPr>
      </w:pPr>
    </w:p>
    <w:p w:rsidR="008646A9" w:rsidRPr="00CA4E0D" w:rsidRDefault="008646A9" w:rsidP="008646A9">
      <w:pPr>
        <w:pStyle w:val="2"/>
        <w:tabs>
          <w:tab w:val="left" w:pos="5812"/>
        </w:tabs>
        <w:jc w:val="right"/>
        <w:rPr>
          <w:rFonts w:ascii="Book Antiqua" w:hAnsi="Book Antiqua"/>
          <w:b/>
          <w:sz w:val="24"/>
          <w:szCs w:val="24"/>
        </w:rPr>
      </w:pPr>
      <w:r w:rsidRPr="00CA4E0D">
        <w:rPr>
          <w:rFonts w:ascii="Book Antiqua" w:hAnsi="Book Antiqua"/>
          <w:b/>
          <w:sz w:val="24"/>
          <w:szCs w:val="24"/>
        </w:rPr>
        <w:tab/>
      </w:r>
    </w:p>
    <w:sectPr w:rsidR="008646A9" w:rsidRPr="00CA4E0D" w:rsidSect="008646A9">
      <w:pgSz w:w="11906" w:h="16838"/>
      <w:pgMar w:top="851" w:right="851" w:bottom="993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A4" w:rsidRDefault="007744A4">
      <w:pPr>
        <w:spacing w:after="0" w:line="240" w:lineRule="auto"/>
      </w:pPr>
      <w:r>
        <w:separator/>
      </w:r>
    </w:p>
  </w:endnote>
  <w:endnote w:type="continuationSeparator" w:id="0">
    <w:p w:rsidR="007744A4" w:rsidRDefault="0077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A4" w:rsidRDefault="007744A4">
      <w:pPr>
        <w:spacing w:after="0" w:line="240" w:lineRule="auto"/>
      </w:pPr>
      <w:r>
        <w:separator/>
      </w:r>
    </w:p>
  </w:footnote>
  <w:footnote w:type="continuationSeparator" w:id="0">
    <w:p w:rsidR="007744A4" w:rsidRDefault="00774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819"/>
    <w:rsid w:val="00007F83"/>
    <w:rsid w:val="000126EE"/>
    <w:rsid w:val="00014F0D"/>
    <w:rsid w:val="000238E0"/>
    <w:rsid w:val="0002550E"/>
    <w:rsid w:val="000314D6"/>
    <w:rsid w:val="00035E97"/>
    <w:rsid w:val="00040036"/>
    <w:rsid w:val="0005548A"/>
    <w:rsid w:val="00076FA1"/>
    <w:rsid w:val="000A3098"/>
    <w:rsid w:val="000B4E34"/>
    <w:rsid w:val="000D6032"/>
    <w:rsid w:val="000E1511"/>
    <w:rsid w:val="000E1755"/>
    <w:rsid w:val="0012610B"/>
    <w:rsid w:val="001353B4"/>
    <w:rsid w:val="00172A0C"/>
    <w:rsid w:val="0017755E"/>
    <w:rsid w:val="0018006A"/>
    <w:rsid w:val="00187484"/>
    <w:rsid w:val="001A0588"/>
    <w:rsid w:val="001B56E4"/>
    <w:rsid w:val="001B6C34"/>
    <w:rsid w:val="001C5C47"/>
    <w:rsid w:val="001C6449"/>
    <w:rsid w:val="001F1890"/>
    <w:rsid w:val="001F5542"/>
    <w:rsid w:val="002157EC"/>
    <w:rsid w:val="00222819"/>
    <w:rsid w:val="002318FD"/>
    <w:rsid w:val="00267D8A"/>
    <w:rsid w:val="00274824"/>
    <w:rsid w:val="002815C1"/>
    <w:rsid w:val="0029512C"/>
    <w:rsid w:val="002B0F24"/>
    <w:rsid w:val="002C31D1"/>
    <w:rsid w:val="002D0D62"/>
    <w:rsid w:val="002E5DAD"/>
    <w:rsid w:val="002E67A8"/>
    <w:rsid w:val="002F0291"/>
    <w:rsid w:val="002F4550"/>
    <w:rsid w:val="00391FFD"/>
    <w:rsid w:val="00396336"/>
    <w:rsid w:val="003B0B07"/>
    <w:rsid w:val="003C2344"/>
    <w:rsid w:val="003C54F9"/>
    <w:rsid w:val="003D7C0A"/>
    <w:rsid w:val="003E3970"/>
    <w:rsid w:val="003F0976"/>
    <w:rsid w:val="003F24B2"/>
    <w:rsid w:val="00411856"/>
    <w:rsid w:val="00470B07"/>
    <w:rsid w:val="004721A3"/>
    <w:rsid w:val="004872A4"/>
    <w:rsid w:val="00487C6E"/>
    <w:rsid w:val="004C5E4E"/>
    <w:rsid w:val="004F08C6"/>
    <w:rsid w:val="0052193E"/>
    <w:rsid w:val="00556936"/>
    <w:rsid w:val="00565DC1"/>
    <w:rsid w:val="00585328"/>
    <w:rsid w:val="005919E5"/>
    <w:rsid w:val="005A2D08"/>
    <w:rsid w:val="005B498D"/>
    <w:rsid w:val="005D7582"/>
    <w:rsid w:val="00605A82"/>
    <w:rsid w:val="006306D1"/>
    <w:rsid w:val="00640A91"/>
    <w:rsid w:val="00660C25"/>
    <w:rsid w:val="00680781"/>
    <w:rsid w:val="006807C8"/>
    <w:rsid w:val="00695D6C"/>
    <w:rsid w:val="006C1379"/>
    <w:rsid w:val="006D43EE"/>
    <w:rsid w:val="006D4703"/>
    <w:rsid w:val="00701A50"/>
    <w:rsid w:val="00707E9D"/>
    <w:rsid w:val="007159C2"/>
    <w:rsid w:val="00723F4C"/>
    <w:rsid w:val="00740316"/>
    <w:rsid w:val="007744A4"/>
    <w:rsid w:val="00783644"/>
    <w:rsid w:val="007B6751"/>
    <w:rsid w:val="00800098"/>
    <w:rsid w:val="00813106"/>
    <w:rsid w:val="00823773"/>
    <w:rsid w:val="0083495D"/>
    <w:rsid w:val="0085588F"/>
    <w:rsid w:val="008646A9"/>
    <w:rsid w:val="00873893"/>
    <w:rsid w:val="00873BA1"/>
    <w:rsid w:val="00874209"/>
    <w:rsid w:val="0087477A"/>
    <w:rsid w:val="00880516"/>
    <w:rsid w:val="00895915"/>
    <w:rsid w:val="00896A12"/>
    <w:rsid w:val="008C68E9"/>
    <w:rsid w:val="008E73DC"/>
    <w:rsid w:val="00902531"/>
    <w:rsid w:val="00924984"/>
    <w:rsid w:val="0092748F"/>
    <w:rsid w:val="0096551D"/>
    <w:rsid w:val="00980AD5"/>
    <w:rsid w:val="009A4131"/>
    <w:rsid w:val="009D316D"/>
    <w:rsid w:val="009E37EA"/>
    <w:rsid w:val="009E3D1C"/>
    <w:rsid w:val="009F23A5"/>
    <w:rsid w:val="00A145EE"/>
    <w:rsid w:val="00A23EAB"/>
    <w:rsid w:val="00A320A7"/>
    <w:rsid w:val="00A464D4"/>
    <w:rsid w:val="00A47D4B"/>
    <w:rsid w:val="00AA1139"/>
    <w:rsid w:val="00AA5ECC"/>
    <w:rsid w:val="00AF65D4"/>
    <w:rsid w:val="00B07F05"/>
    <w:rsid w:val="00B219B9"/>
    <w:rsid w:val="00B2348E"/>
    <w:rsid w:val="00B57B5B"/>
    <w:rsid w:val="00B7526F"/>
    <w:rsid w:val="00BA226A"/>
    <w:rsid w:val="00BB4314"/>
    <w:rsid w:val="00BB4C2C"/>
    <w:rsid w:val="00BB7EFA"/>
    <w:rsid w:val="00BF0803"/>
    <w:rsid w:val="00C04FE0"/>
    <w:rsid w:val="00C256E3"/>
    <w:rsid w:val="00C30D12"/>
    <w:rsid w:val="00C31C02"/>
    <w:rsid w:val="00C329FC"/>
    <w:rsid w:val="00C340CB"/>
    <w:rsid w:val="00C5741B"/>
    <w:rsid w:val="00C66ADE"/>
    <w:rsid w:val="00C735D0"/>
    <w:rsid w:val="00C87CB8"/>
    <w:rsid w:val="00CA40DC"/>
    <w:rsid w:val="00CC31DB"/>
    <w:rsid w:val="00CC7207"/>
    <w:rsid w:val="00CD49FF"/>
    <w:rsid w:val="00CD5FF2"/>
    <w:rsid w:val="00CF7942"/>
    <w:rsid w:val="00CF7BB1"/>
    <w:rsid w:val="00D71083"/>
    <w:rsid w:val="00D819DC"/>
    <w:rsid w:val="00D83260"/>
    <w:rsid w:val="00DA13FD"/>
    <w:rsid w:val="00DB4BE1"/>
    <w:rsid w:val="00DC5E0A"/>
    <w:rsid w:val="00DD301E"/>
    <w:rsid w:val="00E04E79"/>
    <w:rsid w:val="00E12D71"/>
    <w:rsid w:val="00E34F7B"/>
    <w:rsid w:val="00E57607"/>
    <w:rsid w:val="00E6012C"/>
    <w:rsid w:val="00E83358"/>
    <w:rsid w:val="00EA0308"/>
    <w:rsid w:val="00ED49A1"/>
    <w:rsid w:val="00F05E53"/>
    <w:rsid w:val="00F40E94"/>
    <w:rsid w:val="00FA6BBC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646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10</cp:revision>
  <cp:lastPrinted>2015-10-26T11:10:00Z</cp:lastPrinted>
  <dcterms:created xsi:type="dcterms:W3CDTF">2015-11-20T08:27:00Z</dcterms:created>
  <dcterms:modified xsi:type="dcterms:W3CDTF">2016-03-21T06:21:00Z</dcterms:modified>
</cp:coreProperties>
</file>