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Муниципальным образованиям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Нахимовского района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города Севастополя</w:t>
            </w:r>
          </w:p>
        </w:tc>
      </w:tr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                                                 </w:t>
            </w:r>
          </w:p>
        </w:tc>
      </w:tr>
    </w:tbl>
    <w:p w:rsidR="00B17637" w:rsidRPr="00B17637" w:rsidRDefault="00B17637" w:rsidP="00B17637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65D8" w:rsidRDefault="009165D8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DF" w:rsidRDefault="00B17637" w:rsidP="00621B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</w:p>
    <w:p w:rsidR="00B17637" w:rsidRPr="009355F2" w:rsidRDefault="00621BDF" w:rsidP="009355F2">
      <w:pPr>
        <w:spacing w:after="0"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7C20CB" w:rsidRPr="001C6C64" w:rsidRDefault="007C20CB" w:rsidP="001C6C6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0CB" w:rsidRPr="001C6C64" w:rsidRDefault="00726C58" w:rsidP="001C6C64">
      <w:pPr>
        <w:pStyle w:val="3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6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1C6C64" w:rsidRPr="001C6C64">
        <w:rPr>
          <w:rFonts w:ascii="Times New Roman" w:hAnsi="Times New Roman" w:cs="Times New Roman"/>
          <w:b w:val="0"/>
          <w:color w:val="auto"/>
          <w:sz w:val="28"/>
          <w:szCs w:val="28"/>
        </w:rPr>
        <w:t>К лицам, совершившим теракт, захват заложников, содействие террористической деятельности, сроки давности не применяются</w:t>
      </w:r>
      <w:r w:rsidRPr="001C6C6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</w:p>
    <w:p w:rsidR="007C20CB" w:rsidRPr="001C6C64" w:rsidRDefault="007C20CB" w:rsidP="007C20CB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1C6C64" w:rsidRDefault="001C6C64" w:rsidP="001C6C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совершение террористического акта Уголовным кодексом Российской Федерации предусмотрено наказание в виде лишения свободы на срок от 8 и до 15 лет.</w:t>
      </w:r>
      <w:r w:rsidRPr="001C6C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6C64" w:rsidRDefault="001C6C64" w:rsidP="001C6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Лицам, совершившим теракт со смертельным исходом (ст. 205 ч. 3 УК РФ), содействующим террористической деятельности (ст. 205.1 ч. 4 УК РФ), проходившим обучение в целях осуществления такой деятельности (ст. 205.3 УК РФ), создавшим террористическое сообщество  (ст. 205.4 ч. 1 УК РФ), может быть назначено пожизненное лишение свободы.</w:t>
      </w:r>
      <w:proofErr w:type="gramEnd"/>
    </w:p>
    <w:p w:rsidR="001C6C64" w:rsidRPr="001C6C64" w:rsidRDefault="001C6C64" w:rsidP="001C6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совершение преступлений террористического характера не может быть назначено более мягкое наказание, чем предусмотрено за соответствующее преступление, а также условное осуждение. </w:t>
      </w:r>
    </w:p>
    <w:p w:rsidR="001C6C64" w:rsidRPr="001C6C64" w:rsidRDefault="001C6C64" w:rsidP="001C6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не может быть предоставлена отсрочка от отбывания наказания в связи с беременностью или наличием малолетнего ребенка.</w:t>
      </w:r>
    </w:p>
    <w:p w:rsidR="001C6C64" w:rsidRDefault="001C6C64" w:rsidP="001C6C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лицам, совершившим названные преступления (теракт, содействие террористической деятельности, захват заложника и т.д.), сроки давности не применяются.</w:t>
      </w:r>
      <w:r w:rsidRPr="001C6C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C6C64" w:rsidRPr="001C6C64" w:rsidRDefault="001C6C64" w:rsidP="001C6C6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примечанием к статье 205 УК РФ лицо, участвовавшее в 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 если в действиях этого лица не содержится иного состава преступления.</w:t>
      </w:r>
      <w:r w:rsidRPr="001C6C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D240C" w:rsidRPr="007C20CB" w:rsidRDefault="00BD240C" w:rsidP="007C2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Информация подготовлена </w:t>
      </w:r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старшим помощником прокурора района </w:t>
      </w:r>
      <w:proofErr w:type="spellStart"/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Нейковым</w:t>
      </w:r>
      <w:proofErr w:type="spellEnd"/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А.И.</w:t>
      </w:r>
    </w:p>
    <w:p w:rsidR="00BD240C" w:rsidRPr="007C20CB" w:rsidRDefault="00BD240C" w:rsidP="007C2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F" w:rsidRPr="007C20CB" w:rsidRDefault="00621BDF" w:rsidP="007C2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0A" w:rsidRPr="007C20CB" w:rsidRDefault="006E3A0D" w:rsidP="007C20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A210A" w:rsidRPr="007C20CB" w:rsidSect="00BD240C">
      <w:headerReference w:type="default" r:id="rId6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CF" w:rsidRDefault="009455CF" w:rsidP="004251AA">
      <w:pPr>
        <w:spacing w:after="0" w:line="240" w:lineRule="auto"/>
      </w:pPr>
      <w:r>
        <w:separator/>
      </w:r>
    </w:p>
  </w:endnote>
  <w:end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CF" w:rsidRDefault="009455CF" w:rsidP="004251AA">
      <w:pPr>
        <w:spacing w:after="0" w:line="240" w:lineRule="auto"/>
      </w:pPr>
      <w:r>
        <w:separator/>
      </w:r>
    </w:p>
  </w:footnote>
  <w:foot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44558"/>
      <w:docPartObj>
        <w:docPartGallery w:val="Page Numbers (Top of Page)"/>
        <w:docPartUnique/>
      </w:docPartObj>
    </w:sdtPr>
    <w:sdtContent>
      <w:p w:rsidR="004251AA" w:rsidRDefault="0012334D">
        <w:pPr>
          <w:pStyle w:val="a5"/>
          <w:jc w:val="center"/>
        </w:pPr>
        <w:r>
          <w:fldChar w:fldCharType="begin"/>
        </w:r>
        <w:r w:rsidR="004251AA">
          <w:instrText>PAGE   \* MERGEFORMAT</w:instrText>
        </w:r>
        <w:r>
          <w:fldChar w:fldCharType="separate"/>
        </w:r>
        <w:r w:rsidR="001C6C64">
          <w:rPr>
            <w:noProof/>
          </w:rPr>
          <w:t>2</w:t>
        </w:r>
        <w:r>
          <w:fldChar w:fldCharType="end"/>
        </w:r>
      </w:p>
    </w:sdtContent>
  </w:sdt>
  <w:p w:rsidR="004251AA" w:rsidRDefault="0042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8E"/>
    <w:rsid w:val="0012334D"/>
    <w:rsid w:val="001C6C64"/>
    <w:rsid w:val="002E2E8E"/>
    <w:rsid w:val="0034364B"/>
    <w:rsid w:val="00411EE2"/>
    <w:rsid w:val="004251AA"/>
    <w:rsid w:val="00426B5B"/>
    <w:rsid w:val="004E76F5"/>
    <w:rsid w:val="005A5634"/>
    <w:rsid w:val="005E1131"/>
    <w:rsid w:val="0062168B"/>
    <w:rsid w:val="00621BDF"/>
    <w:rsid w:val="006953FB"/>
    <w:rsid w:val="00726C58"/>
    <w:rsid w:val="007C20CB"/>
    <w:rsid w:val="0080714D"/>
    <w:rsid w:val="008851D0"/>
    <w:rsid w:val="009165D8"/>
    <w:rsid w:val="009355F2"/>
    <w:rsid w:val="009455CF"/>
    <w:rsid w:val="0095330D"/>
    <w:rsid w:val="009D2AB5"/>
    <w:rsid w:val="00AE7236"/>
    <w:rsid w:val="00B17637"/>
    <w:rsid w:val="00BD240C"/>
    <w:rsid w:val="00EA4AFB"/>
    <w:rsid w:val="00FD32E9"/>
    <w:rsid w:val="00FD6914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B"/>
  </w:style>
  <w:style w:type="paragraph" w:styleId="1">
    <w:name w:val="heading 1"/>
    <w:basedOn w:val="a"/>
    <w:next w:val="a"/>
    <w:link w:val="10"/>
    <w:uiPriority w:val="9"/>
    <w:qFormat/>
    <w:rsid w:val="001C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6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  <w:style w:type="paragraph" w:styleId="a9">
    <w:name w:val="No Spacing"/>
    <w:uiPriority w:val="1"/>
    <w:qFormat/>
    <w:rsid w:val="00621BD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9355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6C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Prok</cp:lastModifiedBy>
  <cp:revision>2</cp:revision>
  <cp:lastPrinted>2016-09-07T08:59:00Z</cp:lastPrinted>
  <dcterms:created xsi:type="dcterms:W3CDTF">2016-11-10T07:17:00Z</dcterms:created>
  <dcterms:modified xsi:type="dcterms:W3CDTF">2016-11-10T07:17:00Z</dcterms:modified>
</cp:coreProperties>
</file>