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E79" w:rsidRPr="00C36C1C" w:rsidRDefault="00FD18F4" w:rsidP="00FD18F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36C1C">
        <w:rPr>
          <w:rFonts w:ascii="Times New Roman" w:hAnsi="Times New Roman" w:cs="Times New Roman"/>
          <w:sz w:val="32"/>
          <w:szCs w:val="32"/>
        </w:rPr>
        <w:t>Онлайн-кассы: преимущества для продавцов и покупателей</w:t>
      </w:r>
    </w:p>
    <w:p w:rsidR="00FD18F4" w:rsidRDefault="00FD18F4" w:rsidP="00FD18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18F4" w:rsidRDefault="00FD18F4" w:rsidP="00FD18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090" w:rsidRDefault="003438EF" w:rsidP="0034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Начиная с первого июля 2017 года применяется новая система использования контрольно-кассовой техники, предполагающая передачу данных в онлайн-режиме налоговым органам. Помимо создания равных конкурентных условий </w:t>
      </w:r>
      <w:r w:rsidR="00B834EC">
        <w:rPr>
          <w:rFonts w:ascii="Times New Roman" w:hAnsi="Times New Roman" w:cs="Times New Roman"/>
          <w:sz w:val="28"/>
          <w:szCs w:val="28"/>
        </w:rPr>
        <w:t>новая технология даёт ряд преимуществ как продавцам, так и покупателям.</w:t>
      </w:r>
    </w:p>
    <w:p w:rsidR="008821B8" w:rsidRDefault="00B834EC" w:rsidP="0034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 о преимуществах для продавцов, стоит отметить, что </w:t>
      </w:r>
      <w:r w:rsidR="00C36C1C">
        <w:rPr>
          <w:rFonts w:ascii="Times New Roman" w:hAnsi="Times New Roman" w:cs="Times New Roman"/>
          <w:sz w:val="28"/>
          <w:szCs w:val="28"/>
        </w:rPr>
        <w:t>теперь у них появляется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минимизировать количество посещений налогового органа и снизить объём бумажной отчетности. Онлайн-кассы позволяют осуществлять все регистрационные действия через личный кабинет и отправлять данные в налоговый орган автоматически, без личного присутствия предпринимателя в ИФНС. Не стоит переживать и за </w:t>
      </w:r>
      <w:r w:rsidR="00AD69F5">
        <w:rPr>
          <w:rFonts w:ascii="Times New Roman" w:hAnsi="Times New Roman" w:cs="Times New Roman"/>
          <w:sz w:val="28"/>
          <w:szCs w:val="28"/>
        </w:rPr>
        <w:t>возможные проблемы со связью</w:t>
      </w:r>
      <w:r>
        <w:rPr>
          <w:rFonts w:ascii="Times New Roman" w:hAnsi="Times New Roman" w:cs="Times New Roman"/>
          <w:sz w:val="28"/>
          <w:szCs w:val="28"/>
        </w:rPr>
        <w:t>, так как имеется возможность применения ККТ в автономном режиме, позволяющем накапливать информацию в кассовом аппарате</w:t>
      </w:r>
      <w:r w:rsidR="00AD69F5">
        <w:rPr>
          <w:rFonts w:ascii="Times New Roman" w:hAnsi="Times New Roman" w:cs="Times New Roman"/>
          <w:sz w:val="28"/>
          <w:szCs w:val="28"/>
        </w:rPr>
        <w:t xml:space="preserve"> и автоматически отправлять её в налоговый орга</w:t>
      </w:r>
      <w:r w:rsidR="008821B8">
        <w:rPr>
          <w:rFonts w:ascii="Times New Roman" w:hAnsi="Times New Roman" w:cs="Times New Roman"/>
          <w:sz w:val="28"/>
          <w:szCs w:val="28"/>
        </w:rPr>
        <w:t>н при возобновлении соединения.</w:t>
      </w:r>
    </w:p>
    <w:p w:rsidR="00B834EC" w:rsidRDefault="008821B8" w:rsidP="0034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для предпринимателей созданы условия для комфортного перехода на новый режим. Так, не стоит беспокоиться, если Вы заказали ККТ</w:t>
      </w:r>
      <w:r w:rsidR="00B83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фискальный накопитель, но не получили их вовремя. У вас есть возможность продолжить работать со старой кассой, выдавая покупателям привычные подтверждения расчета, пока идёт изготовление заказанных товаров.</w:t>
      </w:r>
    </w:p>
    <w:p w:rsidR="00AD69F5" w:rsidRDefault="005A5DFB" w:rsidP="0034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отмечалось ранее, онлайн-кассы дают преимущества не только для продавцов, но и для покупателей. С использованием бесплатного мобильного приложения потребители получают возможность контроля легальности покупок. Чек нового образца с указанным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sz w:val="28"/>
          <w:szCs w:val="28"/>
        </w:rPr>
        <w:t>-кодом даёт возможность приложению считывать данные, проверять их и сохранять. То есть теперь гражданам можно не беспокоиться о потере бумажного чека, если они сохранили его в приложении. Также у покупателей есть возможность и вовсе отказаться от чека на бумажном носителе, получив его по электронной почте или номеру телефона.</w:t>
      </w:r>
    </w:p>
    <w:p w:rsidR="00C36C1C" w:rsidRDefault="005A5DFB" w:rsidP="00AE0F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Обобщая всё вышесказанное, отметим, что использование онлайн-касс позволяет экономить время и затраты как продавцам, так и покупателям, создает равные конкурентные условия и возможности для развития бизнеса. Также новый порядок полностью соответствует </w:t>
      </w:r>
      <w:r w:rsidR="00C36C1C">
        <w:rPr>
          <w:rFonts w:ascii="Times New Roman" w:hAnsi="Times New Roman" w:cs="Times New Roman"/>
          <w:sz w:val="28"/>
          <w:szCs w:val="28"/>
        </w:rPr>
        <w:t>задаче защиты прав потребителей и информатизации общества.</w:t>
      </w:r>
      <w:bookmarkStart w:id="0" w:name="_GoBack"/>
      <w:bookmarkEnd w:id="0"/>
    </w:p>
    <w:p w:rsidR="00C36C1C" w:rsidRDefault="00C36C1C" w:rsidP="0034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6C1C" w:rsidRDefault="00C36C1C" w:rsidP="0034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6C1C" w:rsidRPr="005A5DFB" w:rsidRDefault="00C36C1C" w:rsidP="0034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Межрайонная ИФНС России №1 по г. Севастополю.</w:t>
      </w:r>
    </w:p>
    <w:sectPr w:rsidR="00C36C1C" w:rsidRPr="005A5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79"/>
    <w:rsid w:val="00026E79"/>
    <w:rsid w:val="00321090"/>
    <w:rsid w:val="003438EF"/>
    <w:rsid w:val="005A5DFB"/>
    <w:rsid w:val="006A19FC"/>
    <w:rsid w:val="008821B8"/>
    <w:rsid w:val="00AD69F5"/>
    <w:rsid w:val="00AE0F8E"/>
    <w:rsid w:val="00B834EC"/>
    <w:rsid w:val="00C36C1C"/>
    <w:rsid w:val="00FD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D14B3-CDD1-4597-8990-F31C8C06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Монахова Мария Денисовна</dc:creator>
  <cp:keywords/>
  <dc:description/>
  <cp:lastModifiedBy>Монахова Мария Денисовна</cp:lastModifiedBy>
  <cp:revision>4</cp:revision>
  <dcterms:created xsi:type="dcterms:W3CDTF">2017-08-28T06:11:00Z</dcterms:created>
  <dcterms:modified xsi:type="dcterms:W3CDTF">2017-08-28T08:40:00Z</dcterms:modified>
</cp:coreProperties>
</file>