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39" w:rsidRDefault="00C75439" w:rsidP="00C75439">
      <w:pPr>
        <w:jc w:val="center"/>
      </w:pPr>
      <w:r>
        <w:rPr>
          <w:noProof/>
        </w:rPr>
        <w:drawing>
          <wp:inline distT="0" distB="0" distL="0" distR="0" wp14:anchorId="754D639D" wp14:editId="34F37074">
            <wp:extent cx="704850" cy="845820"/>
            <wp:effectExtent l="19050" t="0" r="0" b="0"/>
            <wp:docPr id="2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E4E" w:rsidRDefault="00B50E4E" w:rsidP="00B50E4E">
      <w:pPr>
        <w:widowControl w:val="0"/>
        <w:tabs>
          <w:tab w:val="left" w:pos="3917"/>
          <w:tab w:val="left" w:pos="7260"/>
        </w:tabs>
        <w:spacing w:after="0" w:line="644" w:lineRule="exact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B50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Совет Андреевского муниципального округа города Севастополя </w:t>
      </w:r>
    </w:p>
    <w:p w:rsidR="00B50E4E" w:rsidRDefault="001F0918" w:rsidP="004E3E2D">
      <w:pPr>
        <w:widowControl w:val="0"/>
        <w:tabs>
          <w:tab w:val="left" w:pos="3917"/>
          <w:tab w:val="left" w:pos="7260"/>
        </w:tabs>
        <w:spacing w:after="0" w:line="644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II созыва</w:t>
      </w:r>
      <w:r w:rsidR="004E3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внеочередная </w:t>
      </w:r>
      <w:r w:rsidR="00B50E4E" w:rsidRPr="00B50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ru-RU"/>
        </w:rPr>
        <w:t>XXII</w:t>
      </w:r>
      <w:r w:rsidR="004E3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       сессия</w:t>
      </w:r>
      <w:r w:rsidR="00B50E4E" w:rsidRPr="00B50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2016-2021 гг.</w:t>
      </w:r>
      <w:bookmarkStart w:id="0" w:name="bookmark0"/>
    </w:p>
    <w:p w:rsidR="001F0918" w:rsidRPr="00B50E4E" w:rsidRDefault="001F0918" w:rsidP="001F0918">
      <w:pPr>
        <w:widowControl w:val="0"/>
        <w:tabs>
          <w:tab w:val="left" w:pos="3917"/>
          <w:tab w:val="left" w:pos="7260"/>
        </w:tabs>
        <w:spacing w:after="0" w:line="644" w:lineRule="exact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B50E4E" w:rsidRDefault="00B50E4E" w:rsidP="00B50E4E">
      <w:pPr>
        <w:keepNext/>
        <w:keepLines/>
        <w:widowControl w:val="0"/>
        <w:spacing w:after="0" w:line="461" w:lineRule="exact"/>
        <w:ind w:left="2832"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bidi="ru-RU"/>
        </w:rPr>
      </w:pPr>
      <w:r w:rsidRPr="00B50E4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bidi="ru-RU"/>
        </w:rPr>
        <w:t xml:space="preserve">РЕШЕНИЕ </w:t>
      </w:r>
    </w:p>
    <w:p w:rsidR="00B50E4E" w:rsidRDefault="001F0918" w:rsidP="00B50E4E">
      <w:pPr>
        <w:keepNext/>
        <w:keepLines/>
        <w:widowControl w:val="0"/>
        <w:spacing w:after="0" w:line="461" w:lineRule="exact"/>
        <w:ind w:left="3828"/>
        <w:outlineLvl w:val="0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bidi="ru-RU"/>
        </w:rPr>
        <w:t>№ 32</w:t>
      </w:r>
      <w:r w:rsidR="00B50E4E" w:rsidRPr="00B50E4E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bidi="ru-RU"/>
        </w:rPr>
        <w:t>/</w:t>
      </w:r>
      <w:bookmarkEnd w:id="0"/>
      <w:r w:rsidRPr="000C6354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bidi="ru-RU"/>
        </w:rPr>
        <w:t>140</w:t>
      </w:r>
    </w:p>
    <w:p w:rsidR="004E3E2D" w:rsidRPr="000C6354" w:rsidRDefault="004E3E2D" w:rsidP="00B50E4E">
      <w:pPr>
        <w:keepNext/>
        <w:keepLines/>
        <w:widowControl w:val="0"/>
        <w:spacing w:after="0" w:line="461" w:lineRule="exact"/>
        <w:ind w:left="3828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bidi="ru-RU"/>
        </w:rPr>
      </w:pPr>
    </w:p>
    <w:p w:rsidR="00B50E4E" w:rsidRPr="00B50E4E" w:rsidRDefault="000C6354" w:rsidP="00B50E4E">
      <w:pPr>
        <w:widowControl w:val="0"/>
        <w:tabs>
          <w:tab w:val="left" w:pos="6764"/>
        </w:tabs>
        <w:spacing w:after="0" w:line="28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02 августа 2019</w:t>
      </w:r>
      <w:r w:rsidR="00B50E4E" w:rsidRPr="00B50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г.</w:t>
      </w:r>
      <w:r w:rsidR="00B50E4E" w:rsidRPr="00B50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ab/>
        <w:t>с. Андреевка</w:t>
      </w:r>
    </w:p>
    <w:p w:rsidR="00B50E4E" w:rsidRDefault="00B50E4E" w:rsidP="00B50E4E">
      <w:pPr>
        <w:widowControl w:val="0"/>
        <w:spacing w:after="0" w:line="3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B50E4E" w:rsidRPr="00B50E4E" w:rsidRDefault="001F0918" w:rsidP="00B50E4E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</w:t>
      </w:r>
      <w:r w:rsidR="00B50E4E" w:rsidRPr="00B50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создании комиссии по соблюдению требований к поведению и урегулированию конфликта интересов депутатов Совета Андреевского</w:t>
      </w:r>
    </w:p>
    <w:p w:rsidR="00B50E4E" w:rsidRPr="00B50E4E" w:rsidRDefault="00B50E4E" w:rsidP="00B50E4E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B50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муниципального округа</w:t>
      </w:r>
      <w:r w:rsidR="00AD4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в новой редакции</w:t>
      </w:r>
    </w:p>
    <w:p w:rsidR="00B50E4E" w:rsidRPr="00B50E4E" w:rsidRDefault="00B50E4E" w:rsidP="00B50E4E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1F0918" w:rsidRDefault="001F0918" w:rsidP="00B50E4E">
      <w:pPr>
        <w:widowControl w:val="0"/>
        <w:tabs>
          <w:tab w:val="left" w:pos="3528"/>
          <w:tab w:val="left" w:pos="3975"/>
          <w:tab w:val="left" w:pos="5800"/>
          <w:tab w:val="left" w:pos="7506"/>
          <w:tab w:val="left" w:pos="7931"/>
          <w:tab w:val="left" w:pos="9493"/>
        </w:tabs>
        <w:spacing w:after="0" w:line="320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E4E" w:rsidRPr="00B50E4E" w:rsidRDefault="00B50E4E" w:rsidP="00B50E4E">
      <w:pPr>
        <w:widowControl w:val="0"/>
        <w:tabs>
          <w:tab w:val="left" w:pos="3528"/>
          <w:tab w:val="left" w:pos="3975"/>
          <w:tab w:val="left" w:pos="5800"/>
          <w:tab w:val="left" w:pos="7506"/>
          <w:tab w:val="left" w:pos="7931"/>
          <w:tab w:val="left" w:pos="9493"/>
        </w:tabs>
        <w:spacing w:after="0" w:line="320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города Севастополя от 05.08.2014 № </w:t>
      </w:r>
      <w:r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53-3</w:t>
      </w:r>
      <w:r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C</w:t>
      </w:r>
      <w:r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«О муниципальной службе в городе Севастополе», решения Совета Андреевского муниципального округа от 14.07.2017 № 09/48 «Об утверждении Положения о комиссии по соблюдению требований к поведению и урегулированию конфликта интересов депутатов Совета Андреевского муниципального округа», в целях соблюдения требований к поведению и урегулированию конфликта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тересов </w:t>
      </w:r>
      <w:r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депутатов Совета Андреевского муниципального округа, </w:t>
      </w:r>
      <w:r w:rsidR="00AD44B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D44B4" w:rsidRPr="001F0918">
        <w:rPr>
          <w:rFonts w:ascii="Times New Roman" w:eastAsia="Times New Roman" w:hAnsi="Times New Roman" w:cs="Times New Roman"/>
          <w:sz w:val="28"/>
          <w:szCs w:val="28"/>
        </w:rPr>
        <w:t>уководствуясь Уставом внутригородского муниципального образования города Севастополя - Андреевский муниципальный округ, утвержденного решением Совета Андреевского муниципального округа от 19.03.2015 № 03/14,</w:t>
      </w:r>
      <w:r w:rsidR="00AD4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Совет Андреевского муниципального округа</w:t>
      </w:r>
    </w:p>
    <w:p w:rsidR="00AD44B4" w:rsidRDefault="00AD44B4" w:rsidP="00B50E4E">
      <w:pPr>
        <w:widowControl w:val="0"/>
        <w:spacing w:after="0" w:line="260" w:lineRule="exact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50E4E" w:rsidRDefault="00B50E4E" w:rsidP="00B50E4E">
      <w:pPr>
        <w:widowControl w:val="0"/>
        <w:spacing w:after="0" w:line="260" w:lineRule="exact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</w:t>
      </w:r>
      <w:r w:rsidR="00AD44B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ЕШИЛ</w:t>
      </w:r>
      <w:r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B50E4E" w:rsidRPr="00B50E4E" w:rsidRDefault="00B50E4E" w:rsidP="00B50E4E">
      <w:pPr>
        <w:widowControl w:val="0"/>
        <w:spacing w:after="0" w:line="260" w:lineRule="exact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50E4E" w:rsidRDefault="00B50E4E" w:rsidP="00B50E4E">
      <w:pPr>
        <w:pStyle w:val="ab"/>
        <w:widowControl w:val="0"/>
        <w:numPr>
          <w:ilvl w:val="0"/>
          <w:numId w:val="7"/>
        </w:numPr>
        <w:tabs>
          <w:tab w:val="left" w:pos="662"/>
          <w:tab w:val="left" w:pos="3528"/>
          <w:tab w:val="right" w:pos="3620"/>
          <w:tab w:val="left" w:pos="3917"/>
          <w:tab w:val="center" w:pos="4506"/>
          <w:tab w:val="left" w:pos="5800"/>
          <w:tab w:val="center" w:pos="6000"/>
          <w:tab w:val="left" w:pos="7506"/>
          <w:tab w:val="right" w:pos="7807"/>
          <w:tab w:val="left" w:pos="7931"/>
          <w:tab w:val="left" w:pos="9493"/>
          <w:tab w:val="right" w:pos="9734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Создать комиссию по соблюдению требований к поведению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</w:p>
    <w:p w:rsidR="00B50E4E" w:rsidRPr="00B50E4E" w:rsidRDefault="00B50E4E" w:rsidP="00B50E4E">
      <w:pPr>
        <w:widowControl w:val="0"/>
        <w:tabs>
          <w:tab w:val="left" w:pos="662"/>
          <w:tab w:val="left" w:pos="3528"/>
          <w:tab w:val="right" w:pos="3620"/>
          <w:tab w:val="left" w:pos="3917"/>
          <w:tab w:val="center" w:pos="4506"/>
          <w:tab w:val="left" w:pos="5800"/>
          <w:tab w:val="center" w:pos="6000"/>
          <w:tab w:val="left" w:pos="7506"/>
          <w:tab w:val="right" w:pos="7807"/>
          <w:tab w:val="left" w:pos="7931"/>
          <w:tab w:val="left" w:pos="9493"/>
          <w:tab w:val="right" w:pos="9734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урегулированию конфликта</w:t>
      </w:r>
      <w:r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интересов депутатов Совета</w:t>
      </w:r>
      <w:r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Андреевского</w:t>
      </w:r>
    </w:p>
    <w:p w:rsidR="00B50E4E" w:rsidRPr="00B50E4E" w:rsidRDefault="00B50E4E" w:rsidP="00B50E4E">
      <w:pPr>
        <w:widowControl w:val="0"/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муниципального округа в следующем составе:</w:t>
      </w:r>
    </w:p>
    <w:p w:rsidR="00B50E4E" w:rsidRPr="00B50E4E" w:rsidRDefault="00B50E4E" w:rsidP="00B50E4E">
      <w:pPr>
        <w:widowControl w:val="0"/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5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Сысуев П.Н.</w:t>
      </w:r>
      <w:r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председатель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- Глава внутригородского </w:t>
      </w:r>
      <w:r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образования, исполняющий полномочия председателя Совета, Глава местной администрации Андреевского муниципального округа (далее - Глава ВМО Андреевского МО);</w:t>
      </w:r>
    </w:p>
    <w:p w:rsidR="00B50E4E" w:rsidRPr="00B50E4E" w:rsidRDefault="00B50E4E" w:rsidP="00B50E4E">
      <w:pPr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5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Харина Н.И</w:t>
      </w:r>
      <w:r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заместитель председателя комиссии - заместитель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Совета Андреевского муниципального округа;</w:t>
      </w:r>
    </w:p>
    <w:p w:rsidR="00B50E4E" w:rsidRDefault="00B50E4E" w:rsidP="00B50E4E">
      <w:pPr>
        <w:widowControl w:val="0"/>
        <w:spacing w:after="0" w:line="324" w:lineRule="exac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B50E4E" w:rsidRPr="00B50E4E" w:rsidRDefault="00B50E4E" w:rsidP="00B50E4E">
      <w:pPr>
        <w:widowControl w:val="0"/>
        <w:spacing w:after="0" w:line="324" w:lineRule="exac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5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Плотников В.С</w:t>
      </w:r>
      <w:r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секретарь комиссии</w:t>
      </w:r>
      <w:r w:rsidR="00AD44B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председатель постоянной комиссии Совета Андреевского муниципального округа по правопорядку, ГО и ЧС и поддержке малого бизнеса;</w:t>
      </w:r>
    </w:p>
    <w:p w:rsidR="00B50E4E" w:rsidRPr="00B50E4E" w:rsidRDefault="00AD44B4" w:rsidP="00B50E4E">
      <w:pPr>
        <w:widowControl w:val="0"/>
        <w:spacing w:after="0" w:line="320" w:lineRule="exac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76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Багаева М.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B50E4E"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член комиссии </w:t>
      </w:r>
      <w:r w:rsidR="005768C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="00B50E4E"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768C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член </w:t>
      </w:r>
      <w:r w:rsidR="00B50E4E"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постоянной комиссии по правовым и социальным вопросам, по образованию, культуре, спорту и делам молодежи;</w:t>
      </w:r>
    </w:p>
    <w:p w:rsidR="00B50E4E" w:rsidRDefault="00B50E4E" w:rsidP="00B50E4E">
      <w:pPr>
        <w:widowControl w:val="0"/>
        <w:spacing w:after="0" w:line="335" w:lineRule="exac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5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Гранкин И.А</w:t>
      </w:r>
      <w:r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член комиссии - член постоянной комиссии по бюджету, финансам, имущественным вопросам и экономическому развитию;</w:t>
      </w:r>
    </w:p>
    <w:p w:rsidR="005768CB" w:rsidRPr="00B50E4E" w:rsidRDefault="005768CB" w:rsidP="005768CB">
      <w:pPr>
        <w:widowControl w:val="0"/>
        <w:spacing w:after="0" w:line="320" w:lineRule="exac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76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Рябоконь А.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член комиссии -</w:t>
      </w:r>
      <w:r w:rsidRPr="005768C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член </w:t>
      </w:r>
      <w:r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постоянной комиссии по правовым и социальным вопросам, по образованию, культуре, спорту и делам молодежи;</w:t>
      </w:r>
    </w:p>
    <w:p w:rsidR="005768CB" w:rsidRPr="00B50E4E" w:rsidRDefault="005768CB" w:rsidP="005768CB">
      <w:pPr>
        <w:widowControl w:val="0"/>
        <w:spacing w:after="0" w:line="324" w:lineRule="exac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76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Насонова А. 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член комиссии - </w:t>
      </w:r>
      <w:r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постоянной комиссии Совета Андреевского муниципального округа по правопорядку, ГО и ЧС и поддержке малого бизнеса;</w:t>
      </w:r>
    </w:p>
    <w:p w:rsidR="005768CB" w:rsidRDefault="005768CB" w:rsidP="005768CB">
      <w:pPr>
        <w:shd w:val="clear" w:color="auto" w:fill="FFFFFF"/>
        <w:tabs>
          <w:tab w:val="left" w:pos="426"/>
        </w:tabs>
        <w:spacing w:before="75"/>
        <w:jc w:val="both"/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2. </w:t>
      </w:r>
      <w:r w:rsidRPr="005768CB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  <w:lang w:eastAsia="en-US"/>
        </w:rPr>
        <w:t>С момента вступления в силу настоящего решения считать утратившим силу:</w:t>
      </w:r>
    </w:p>
    <w:p w:rsidR="005768CB" w:rsidRDefault="005768CB" w:rsidP="005768CB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  <w:lang w:eastAsia="en-US"/>
        </w:rPr>
        <w:t xml:space="preserve">-решение Совета Андреевского муниципального округа города Севастополя </w:t>
      </w:r>
      <w:r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  <w:lang w:val="en-US" w:eastAsia="en-US"/>
        </w:rPr>
        <w:t>II</w:t>
      </w:r>
      <w:r w:rsidRPr="005768CB"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1A1A1A"/>
          <w:sz w:val="28"/>
          <w:szCs w:val="28"/>
          <w:shd w:val="clear" w:color="auto" w:fill="FFFFFF"/>
          <w:lang w:eastAsia="en-US"/>
        </w:rPr>
        <w:t>созыва от 14.07.2017 № 09/49</w:t>
      </w:r>
      <w:r w:rsidRPr="00576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«</w:t>
      </w:r>
      <w:r w:rsidRPr="00576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 создании комиссии по соблюдению требований к поведению и урегулированию конфликта интересов депутатов Совета Андреевского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5768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муниципального округа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».</w:t>
      </w:r>
    </w:p>
    <w:p w:rsidR="004E3E2D" w:rsidRPr="004E3E2D" w:rsidRDefault="00B00B09" w:rsidP="004E3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E3E2D" w:rsidRPr="004E3E2D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5768CB" w:rsidRPr="005768CB" w:rsidRDefault="00B00B09" w:rsidP="0057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768CB" w:rsidRPr="005768CB">
        <w:rPr>
          <w:rFonts w:ascii="Times New Roman" w:eastAsia="Times New Roman" w:hAnsi="Times New Roman" w:cs="Times New Roman"/>
          <w:sz w:val="28"/>
          <w:szCs w:val="28"/>
        </w:rPr>
        <w:t>.Настоящее решение подлежит официальному опубликованию на официальном сайте муниципального образования в информационно-телекоммуникационной сети Интернет.</w:t>
      </w:r>
    </w:p>
    <w:p w:rsidR="00B50E4E" w:rsidRPr="00B50E4E" w:rsidRDefault="00B00B09" w:rsidP="005768CB">
      <w:pPr>
        <w:widowControl w:val="0"/>
        <w:tabs>
          <w:tab w:val="left" w:pos="1440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</w:t>
      </w:r>
      <w:bookmarkStart w:id="1" w:name="_GoBack"/>
      <w:bookmarkEnd w:id="1"/>
      <w:r w:rsidR="005768C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B50E4E"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Контроль за исполнением настоящего решения оставляю за собой.</w:t>
      </w:r>
    </w:p>
    <w:p w:rsidR="003F1DF1" w:rsidRDefault="003F1DF1" w:rsidP="003F1DF1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3F1DF1" w:rsidRDefault="003F1DF1" w:rsidP="003F1DF1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3F1DF1" w:rsidRDefault="003F1DF1" w:rsidP="003F1DF1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3872B3" w:rsidRDefault="003872B3" w:rsidP="005768CB">
      <w:pPr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</w:t>
      </w:r>
      <w:r w:rsidR="005768CB"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аместитель председателя</w:t>
      </w:r>
      <w:r w:rsidR="005768C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768CB"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Совета</w:t>
      </w:r>
    </w:p>
    <w:p w:rsidR="005768CB" w:rsidRPr="00B50E4E" w:rsidRDefault="005768CB" w:rsidP="005768CB">
      <w:pPr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50E4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Андр</w:t>
      </w:r>
      <w:r w:rsidR="003872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еевского муниципального округа</w:t>
      </w:r>
      <w:r w:rsidR="003872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3872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3872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3872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Н. И. Харина</w:t>
      </w:r>
    </w:p>
    <w:p w:rsidR="003F1DF1" w:rsidRPr="00FB13EE" w:rsidRDefault="003F1DF1" w:rsidP="003F1DF1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9A08DB" w:rsidRDefault="009A08DB" w:rsidP="00B50E4E">
      <w:pPr>
        <w:pStyle w:val="Default"/>
        <w:jc w:val="both"/>
        <w:rPr>
          <w:color w:val="auto"/>
          <w:sz w:val="28"/>
          <w:szCs w:val="28"/>
        </w:rPr>
      </w:pPr>
    </w:p>
    <w:sectPr w:rsidR="009A08DB" w:rsidSect="00B50E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56" w:rsidRDefault="00730E56" w:rsidP="00841F16">
      <w:pPr>
        <w:spacing w:after="0" w:line="240" w:lineRule="auto"/>
      </w:pPr>
      <w:r>
        <w:separator/>
      </w:r>
    </w:p>
  </w:endnote>
  <w:endnote w:type="continuationSeparator" w:id="0">
    <w:p w:rsidR="00730E56" w:rsidRDefault="00730E56" w:rsidP="0084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56" w:rsidRDefault="00730E56" w:rsidP="00841F16">
      <w:pPr>
        <w:spacing w:after="0" w:line="240" w:lineRule="auto"/>
      </w:pPr>
      <w:r>
        <w:separator/>
      </w:r>
    </w:p>
  </w:footnote>
  <w:footnote w:type="continuationSeparator" w:id="0">
    <w:p w:rsidR="00730E56" w:rsidRDefault="00730E56" w:rsidP="00841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570"/>
    <w:multiLevelType w:val="multilevel"/>
    <w:tmpl w:val="9930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F916055"/>
    <w:multiLevelType w:val="hybridMultilevel"/>
    <w:tmpl w:val="170A1DF4"/>
    <w:lvl w:ilvl="0" w:tplc="62A60CC4">
      <w:start w:val="1"/>
      <w:numFmt w:val="decimal"/>
      <w:lvlText w:val="%1."/>
      <w:lvlJc w:val="left"/>
      <w:pPr>
        <w:ind w:left="6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9475C40"/>
    <w:multiLevelType w:val="hybridMultilevel"/>
    <w:tmpl w:val="7A4E5ED6"/>
    <w:lvl w:ilvl="0" w:tplc="89EA5A74">
      <w:start w:val="1"/>
      <w:numFmt w:val="decimal"/>
      <w:lvlText w:val="%1."/>
      <w:lvlJc w:val="left"/>
      <w:pPr>
        <w:ind w:left="6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A024AB3"/>
    <w:multiLevelType w:val="hybridMultilevel"/>
    <w:tmpl w:val="373A0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88568A"/>
    <w:multiLevelType w:val="multilevel"/>
    <w:tmpl w:val="820A3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0072DD"/>
    <w:multiLevelType w:val="hybridMultilevel"/>
    <w:tmpl w:val="E344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864FD"/>
    <w:multiLevelType w:val="hybridMultilevel"/>
    <w:tmpl w:val="D250022E"/>
    <w:lvl w:ilvl="0" w:tplc="D26E576A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43"/>
    <w:rsid w:val="00007763"/>
    <w:rsid w:val="00023B58"/>
    <w:rsid w:val="00027EE4"/>
    <w:rsid w:val="00040D89"/>
    <w:rsid w:val="00042D71"/>
    <w:rsid w:val="000452B2"/>
    <w:rsid w:val="00056F40"/>
    <w:rsid w:val="00091438"/>
    <w:rsid w:val="000B01B8"/>
    <w:rsid w:val="000B0269"/>
    <w:rsid w:val="000B18CD"/>
    <w:rsid w:val="000B3734"/>
    <w:rsid w:val="000C6354"/>
    <w:rsid w:val="000E0188"/>
    <w:rsid w:val="000E461D"/>
    <w:rsid w:val="000F0D3F"/>
    <w:rsid w:val="000F0DDA"/>
    <w:rsid w:val="000F2AA6"/>
    <w:rsid w:val="0010046B"/>
    <w:rsid w:val="00100C22"/>
    <w:rsid w:val="001230E0"/>
    <w:rsid w:val="001371BE"/>
    <w:rsid w:val="0013760F"/>
    <w:rsid w:val="0015170D"/>
    <w:rsid w:val="00156B7E"/>
    <w:rsid w:val="001658C1"/>
    <w:rsid w:val="00170CBF"/>
    <w:rsid w:val="00173DE8"/>
    <w:rsid w:val="00180889"/>
    <w:rsid w:val="00181171"/>
    <w:rsid w:val="00193471"/>
    <w:rsid w:val="001B75D5"/>
    <w:rsid w:val="001C4425"/>
    <w:rsid w:val="001D6AF5"/>
    <w:rsid w:val="001D6E71"/>
    <w:rsid w:val="001F0918"/>
    <w:rsid w:val="001F7AF7"/>
    <w:rsid w:val="002050FE"/>
    <w:rsid w:val="002258C6"/>
    <w:rsid w:val="002301B4"/>
    <w:rsid w:val="002806B6"/>
    <w:rsid w:val="00281326"/>
    <w:rsid w:val="00286596"/>
    <w:rsid w:val="002A49AE"/>
    <w:rsid w:val="002A5FB3"/>
    <w:rsid w:val="002B03DE"/>
    <w:rsid w:val="002B1BCB"/>
    <w:rsid w:val="002B7740"/>
    <w:rsid w:val="002C3EE9"/>
    <w:rsid w:val="002C7D15"/>
    <w:rsid w:val="002D16B3"/>
    <w:rsid w:val="002D6327"/>
    <w:rsid w:val="002E2073"/>
    <w:rsid w:val="002E3458"/>
    <w:rsid w:val="003066AB"/>
    <w:rsid w:val="00307D75"/>
    <w:rsid w:val="00314038"/>
    <w:rsid w:val="00322E4D"/>
    <w:rsid w:val="0032359E"/>
    <w:rsid w:val="00325D6E"/>
    <w:rsid w:val="00326808"/>
    <w:rsid w:val="00332EC8"/>
    <w:rsid w:val="00333128"/>
    <w:rsid w:val="003443CC"/>
    <w:rsid w:val="00352F5F"/>
    <w:rsid w:val="00356105"/>
    <w:rsid w:val="00375A41"/>
    <w:rsid w:val="00384AF7"/>
    <w:rsid w:val="003872B3"/>
    <w:rsid w:val="003A32E4"/>
    <w:rsid w:val="003D7EE6"/>
    <w:rsid w:val="003F171D"/>
    <w:rsid w:val="003F1DF1"/>
    <w:rsid w:val="0040528E"/>
    <w:rsid w:val="00411DCB"/>
    <w:rsid w:val="004147BF"/>
    <w:rsid w:val="00425CFC"/>
    <w:rsid w:val="004312C0"/>
    <w:rsid w:val="004322A4"/>
    <w:rsid w:val="00437F10"/>
    <w:rsid w:val="00446C3C"/>
    <w:rsid w:val="0044756F"/>
    <w:rsid w:val="00451C49"/>
    <w:rsid w:val="00452E52"/>
    <w:rsid w:val="00456359"/>
    <w:rsid w:val="00467FA1"/>
    <w:rsid w:val="00471B1E"/>
    <w:rsid w:val="00491D23"/>
    <w:rsid w:val="004920DA"/>
    <w:rsid w:val="004A27BB"/>
    <w:rsid w:val="004A7C9C"/>
    <w:rsid w:val="004B1209"/>
    <w:rsid w:val="004B7B28"/>
    <w:rsid w:val="004D50F0"/>
    <w:rsid w:val="004D613C"/>
    <w:rsid w:val="004E3E2D"/>
    <w:rsid w:val="004E69CE"/>
    <w:rsid w:val="004F0511"/>
    <w:rsid w:val="00534BAB"/>
    <w:rsid w:val="0053537A"/>
    <w:rsid w:val="005502A4"/>
    <w:rsid w:val="0055527A"/>
    <w:rsid w:val="005711C9"/>
    <w:rsid w:val="0057466C"/>
    <w:rsid w:val="005768CB"/>
    <w:rsid w:val="005859C3"/>
    <w:rsid w:val="00596B1B"/>
    <w:rsid w:val="00596E82"/>
    <w:rsid w:val="00597B30"/>
    <w:rsid w:val="005A42B1"/>
    <w:rsid w:val="005B1336"/>
    <w:rsid w:val="005B7AC0"/>
    <w:rsid w:val="005C0B68"/>
    <w:rsid w:val="005C2B4F"/>
    <w:rsid w:val="005E27D2"/>
    <w:rsid w:val="005F2F13"/>
    <w:rsid w:val="00601E2F"/>
    <w:rsid w:val="00610EE0"/>
    <w:rsid w:val="006246C2"/>
    <w:rsid w:val="00626712"/>
    <w:rsid w:val="00631FC6"/>
    <w:rsid w:val="00647B70"/>
    <w:rsid w:val="006517B1"/>
    <w:rsid w:val="0066380E"/>
    <w:rsid w:val="00667DEA"/>
    <w:rsid w:val="00674512"/>
    <w:rsid w:val="006850FD"/>
    <w:rsid w:val="00692D63"/>
    <w:rsid w:val="006A2695"/>
    <w:rsid w:val="006A6846"/>
    <w:rsid w:val="006A6DA8"/>
    <w:rsid w:val="006A6DC9"/>
    <w:rsid w:val="006B3C3A"/>
    <w:rsid w:val="006B65A4"/>
    <w:rsid w:val="006D25AE"/>
    <w:rsid w:val="006E2809"/>
    <w:rsid w:val="006E7C4D"/>
    <w:rsid w:val="00703F34"/>
    <w:rsid w:val="00713695"/>
    <w:rsid w:val="00714617"/>
    <w:rsid w:val="00730E56"/>
    <w:rsid w:val="0073138D"/>
    <w:rsid w:val="0075287E"/>
    <w:rsid w:val="007540A7"/>
    <w:rsid w:val="00757E64"/>
    <w:rsid w:val="0076586F"/>
    <w:rsid w:val="00766313"/>
    <w:rsid w:val="007B641C"/>
    <w:rsid w:val="007C5EFA"/>
    <w:rsid w:val="007E0A69"/>
    <w:rsid w:val="007F18FD"/>
    <w:rsid w:val="0080064A"/>
    <w:rsid w:val="00814EBD"/>
    <w:rsid w:val="008173EE"/>
    <w:rsid w:val="008242FC"/>
    <w:rsid w:val="00841F16"/>
    <w:rsid w:val="00851775"/>
    <w:rsid w:val="0085246B"/>
    <w:rsid w:val="00857082"/>
    <w:rsid w:val="008641FF"/>
    <w:rsid w:val="00865D94"/>
    <w:rsid w:val="00871C93"/>
    <w:rsid w:val="00871CDC"/>
    <w:rsid w:val="0087698D"/>
    <w:rsid w:val="00880066"/>
    <w:rsid w:val="008B1C6F"/>
    <w:rsid w:val="008B3FB9"/>
    <w:rsid w:val="008D458B"/>
    <w:rsid w:val="008D6ACF"/>
    <w:rsid w:val="008E5D7D"/>
    <w:rsid w:val="008E641D"/>
    <w:rsid w:val="008F103D"/>
    <w:rsid w:val="008F271E"/>
    <w:rsid w:val="00903E87"/>
    <w:rsid w:val="009173AB"/>
    <w:rsid w:val="00933C5C"/>
    <w:rsid w:val="00951143"/>
    <w:rsid w:val="00952941"/>
    <w:rsid w:val="00952E5E"/>
    <w:rsid w:val="0096128D"/>
    <w:rsid w:val="0096291E"/>
    <w:rsid w:val="00971AF3"/>
    <w:rsid w:val="009A08DB"/>
    <w:rsid w:val="009A3950"/>
    <w:rsid w:val="009B4B2F"/>
    <w:rsid w:val="009D2F49"/>
    <w:rsid w:val="009F12EE"/>
    <w:rsid w:val="009F21EB"/>
    <w:rsid w:val="009F7B3D"/>
    <w:rsid w:val="00A16C40"/>
    <w:rsid w:val="00A34B08"/>
    <w:rsid w:val="00A471BA"/>
    <w:rsid w:val="00A479FE"/>
    <w:rsid w:val="00A56667"/>
    <w:rsid w:val="00A75AE4"/>
    <w:rsid w:val="00A76D0E"/>
    <w:rsid w:val="00A963EA"/>
    <w:rsid w:val="00AA1610"/>
    <w:rsid w:val="00AA538B"/>
    <w:rsid w:val="00AB2C2A"/>
    <w:rsid w:val="00AC2DFD"/>
    <w:rsid w:val="00AC3699"/>
    <w:rsid w:val="00AD0ED0"/>
    <w:rsid w:val="00AD44B4"/>
    <w:rsid w:val="00AE431E"/>
    <w:rsid w:val="00AE5B1B"/>
    <w:rsid w:val="00AF1E60"/>
    <w:rsid w:val="00AF6D1F"/>
    <w:rsid w:val="00B00B09"/>
    <w:rsid w:val="00B04E87"/>
    <w:rsid w:val="00B33FE8"/>
    <w:rsid w:val="00B50E4E"/>
    <w:rsid w:val="00B62FDF"/>
    <w:rsid w:val="00B7289A"/>
    <w:rsid w:val="00B76183"/>
    <w:rsid w:val="00B76E51"/>
    <w:rsid w:val="00BA3177"/>
    <w:rsid w:val="00BB09FF"/>
    <w:rsid w:val="00BD5B30"/>
    <w:rsid w:val="00C054F3"/>
    <w:rsid w:val="00C113A0"/>
    <w:rsid w:val="00C120C0"/>
    <w:rsid w:val="00C21906"/>
    <w:rsid w:val="00C26A6A"/>
    <w:rsid w:val="00C27F65"/>
    <w:rsid w:val="00C320CA"/>
    <w:rsid w:val="00C67A4E"/>
    <w:rsid w:val="00C75439"/>
    <w:rsid w:val="00C802D6"/>
    <w:rsid w:val="00C91E15"/>
    <w:rsid w:val="00CC5CED"/>
    <w:rsid w:val="00CC7CF7"/>
    <w:rsid w:val="00CF153F"/>
    <w:rsid w:val="00CF3FD3"/>
    <w:rsid w:val="00D0595A"/>
    <w:rsid w:val="00D40DAE"/>
    <w:rsid w:val="00D42662"/>
    <w:rsid w:val="00D45CA5"/>
    <w:rsid w:val="00D476CD"/>
    <w:rsid w:val="00D53158"/>
    <w:rsid w:val="00D54475"/>
    <w:rsid w:val="00D66E71"/>
    <w:rsid w:val="00D740BE"/>
    <w:rsid w:val="00D84343"/>
    <w:rsid w:val="00D86EE4"/>
    <w:rsid w:val="00D93A09"/>
    <w:rsid w:val="00DC393B"/>
    <w:rsid w:val="00DC7D45"/>
    <w:rsid w:val="00DE00D7"/>
    <w:rsid w:val="00DE0C44"/>
    <w:rsid w:val="00E0537F"/>
    <w:rsid w:val="00E061FD"/>
    <w:rsid w:val="00E07B52"/>
    <w:rsid w:val="00E145D3"/>
    <w:rsid w:val="00E22832"/>
    <w:rsid w:val="00E25D04"/>
    <w:rsid w:val="00E5573D"/>
    <w:rsid w:val="00E63464"/>
    <w:rsid w:val="00E738FD"/>
    <w:rsid w:val="00E81546"/>
    <w:rsid w:val="00E9187A"/>
    <w:rsid w:val="00E91F02"/>
    <w:rsid w:val="00EA0B4C"/>
    <w:rsid w:val="00EC178B"/>
    <w:rsid w:val="00EC5386"/>
    <w:rsid w:val="00EC555F"/>
    <w:rsid w:val="00EC73E0"/>
    <w:rsid w:val="00ED5444"/>
    <w:rsid w:val="00EE29DF"/>
    <w:rsid w:val="00F219E0"/>
    <w:rsid w:val="00F30CE8"/>
    <w:rsid w:val="00F41105"/>
    <w:rsid w:val="00F42F64"/>
    <w:rsid w:val="00F4403B"/>
    <w:rsid w:val="00F63F12"/>
    <w:rsid w:val="00F642DA"/>
    <w:rsid w:val="00F66874"/>
    <w:rsid w:val="00F85859"/>
    <w:rsid w:val="00FA3CF6"/>
    <w:rsid w:val="00FB4161"/>
    <w:rsid w:val="00FC735E"/>
    <w:rsid w:val="00FF0620"/>
    <w:rsid w:val="00FF0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930D8-56B5-4D6E-949C-03C9D775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114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95114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5114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5D7D"/>
  </w:style>
  <w:style w:type="paragraph" w:styleId="2">
    <w:name w:val="Body Text 2"/>
    <w:basedOn w:val="a"/>
    <w:link w:val="20"/>
    <w:uiPriority w:val="99"/>
    <w:unhideWhenUsed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A0B4C"/>
  </w:style>
  <w:style w:type="paragraph" w:customStyle="1" w:styleId="Default">
    <w:name w:val="Default"/>
    <w:rsid w:val="009A08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5B1336"/>
    <w:pPr>
      <w:ind w:left="720"/>
      <w:contextualSpacing/>
    </w:pPr>
  </w:style>
  <w:style w:type="paragraph" w:customStyle="1" w:styleId="3">
    <w:name w:val="Без интервала3"/>
    <w:rsid w:val="00FC735E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84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41F16"/>
  </w:style>
  <w:style w:type="paragraph" w:styleId="ae">
    <w:name w:val="footer"/>
    <w:basedOn w:val="a"/>
    <w:link w:val="af"/>
    <w:uiPriority w:val="99"/>
    <w:unhideWhenUsed/>
    <w:rsid w:val="00841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4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koenigsbanner.de/fotw/images/u/ua)9981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135B-4295-46CC-A801-909ACC21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4</cp:lastModifiedBy>
  <cp:revision>6</cp:revision>
  <cp:lastPrinted>2019-08-06T13:41:00Z</cp:lastPrinted>
  <dcterms:created xsi:type="dcterms:W3CDTF">2019-08-02T11:46:00Z</dcterms:created>
  <dcterms:modified xsi:type="dcterms:W3CDTF">2019-08-06T13:43:00Z</dcterms:modified>
</cp:coreProperties>
</file>